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CD182" w14:textId="1B9FD2C9" w:rsidR="00057A34" w:rsidRPr="0089552A" w:rsidRDefault="00057A34" w:rsidP="00057A34">
      <w:pPr>
        <w:pStyle w:val="Listeavsnitt"/>
        <w:tabs>
          <w:tab w:val="left" w:pos="2835"/>
        </w:tabs>
        <w:ind w:left="432"/>
        <w:jc w:val="center"/>
        <w:rPr>
          <w:rStyle w:val="CharAttribute7"/>
          <w:rFonts w:ascii="Arial Bold" w:eastAsiaTheme="minorHAnsi" w:hAnsi="Arial Bold"/>
          <w:lang w:eastAsia="en-NZ"/>
        </w:rPr>
      </w:pPr>
      <w:r w:rsidRPr="0089552A">
        <w:rPr>
          <w:rStyle w:val="CharAttribute7"/>
          <w:rFonts w:ascii="Arial Bold" w:eastAsiaTheme="minorHAnsi" w:hAnsi="Arial Bold"/>
          <w:lang w:eastAsia="en-NZ"/>
        </w:rPr>
        <w:t>Minutes of the</w:t>
      </w:r>
    </w:p>
    <w:p w14:paraId="339E4AC2" w14:textId="6CC50791" w:rsidR="00057A34" w:rsidRPr="0089552A" w:rsidRDefault="00057A34" w:rsidP="00057A34">
      <w:pPr>
        <w:pStyle w:val="Listeavsnitt"/>
        <w:tabs>
          <w:tab w:val="left" w:pos="2835"/>
        </w:tabs>
        <w:ind w:left="432"/>
        <w:jc w:val="center"/>
        <w:rPr>
          <w:rStyle w:val="CharAttribute7"/>
          <w:rFonts w:ascii="Arial Bold" w:eastAsiaTheme="minorHAnsi" w:hAnsi="Arial Bold"/>
          <w:lang w:eastAsia="en-NZ"/>
        </w:rPr>
      </w:pPr>
      <w:r w:rsidRPr="0089552A">
        <w:rPr>
          <w:rStyle w:val="CharAttribute7"/>
          <w:rFonts w:ascii="Arial Bold" w:eastAsiaTheme="minorHAnsi" w:hAnsi="Arial Bold"/>
          <w:lang w:eastAsia="en-NZ"/>
        </w:rPr>
        <w:t>3</w:t>
      </w:r>
      <w:r w:rsidR="0059685B">
        <w:rPr>
          <w:rStyle w:val="CharAttribute7"/>
          <w:rFonts w:ascii="Arial Bold" w:eastAsiaTheme="minorHAnsi" w:hAnsi="Arial Bold"/>
          <w:lang w:eastAsia="en-NZ"/>
        </w:rPr>
        <w:t>9</w:t>
      </w:r>
      <w:r w:rsidRPr="0089552A">
        <w:rPr>
          <w:rStyle w:val="CharAttribute7"/>
          <w:rFonts w:ascii="Arial Bold" w:eastAsiaTheme="minorHAnsi" w:hAnsi="Arial Bold"/>
          <w:lang w:eastAsia="en-NZ"/>
        </w:rPr>
        <w:t xml:space="preserve">th Executive Committee Meeting </w:t>
      </w:r>
    </w:p>
    <w:p w14:paraId="5AA6C8EB" w14:textId="77777777" w:rsidR="00057A34" w:rsidRPr="0089552A" w:rsidRDefault="00057A34" w:rsidP="00057A34">
      <w:pPr>
        <w:pStyle w:val="Listeavsnitt"/>
        <w:tabs>
          <w:tab w:val="left" w:pos="2835"/>
        </w:tabs>
        <w:ind w:left="432"/>
        <w:jc w:val="center"/>
        <w:rPr>
          <w:rStyle w:val="CharAttribute7"/>
          <w:rFonts w:ascii="Arial Bold" w:eastAsiaTheme="minorHAnsi" w:hAnsi="Arial Bold"/>
          <w:lang w:eastAsia="en-NZ"/>
        </w:rPr>
      </w:pPr>
      <w:r w:rsidRPr="0089552A">
        <w:rPr>
          <w:rStyle w:val="CharAttribute7"/>
          <w:rFonts w:ascii="Arial Bold" w:eastAsiaTheme="minorHAnsi" w:hAnsi="Arial Bold"/>
          <w:lang w:eastAsia="en-NZ"/>
        </w:rPr>
        <w:t>IEA Geothermal Implementing Agreement</w:t>
      </w:r>
    </w:p>
    <w:p w14:paraId="4B76D469" w14:textId="4653C12D" w:rsidR="00057A34" w:rsidRPr="0089552A" w:rsidRDefault="0059685B" w:rsidP="00057A34">
      <w:pPr>
        <w:pStyle w:val="Listeavsnitt"/>
        <w:tabs>
          <w:tab w:val="left" w:pos="2835"/>
        </w:tabs>
        <w:ind w:left="432"/>
        <w:jc w:val="center"/>
        <w:rPr>
          <w:rStyle w:val="CharAttribute7"/>
          <w:rFonts w:ascii="Arial Bold" w:eastAsiaTheme="minorHAnsi" w:hAnsi="Arial Bold"/>
          <w:lang w:eastAsia="en-NZ"/>
        </w:rPr>
      </w:pPr>
      <w:r>
        <w:rPr>
          <w:rStyle w:val="CharAttribute7"/>
          <w:rFonts w:ascii="Arial Bold" w:eastAsiaTheme="minorHAnsi" w:hAnsi="Arial Bold"/>
          <w:lang w:eastAsia="en-NZ"/>
        </w:rPr>
        <w:t>Vienna</w:t>
      </w:r>
      <w:r w:rsidR="00057A34" w:rsidRPr="0089552A">
        <w:rPr>
          <w:rStyle w:val="CharAttribute7"/>
          <w:rFonts w:ascii="Arial Bold" w:eastAsiaTheme="minorHAnsi" w:hAnsi="Arial Bold"/>
          <w:lang w:eastAsia="en-NZ"/>
        </w:rPr>
        <w:t xml:space="preserve">, </w:t>
      </w:r>
      <w:r>
        <w:rPr>
          <w:rStyle w:val="CharAttribute7"/>
          <w:rFonts w:ascii="Arial Bold" w:eastAsiaTheme="minorHAnsi" w:hAnsi="Arial Bold"/>
          <w:lang w:eastAsia="en-NZ"/>
        </w:rPr>
        <w:t>Austria</w:t>
      </w:r>
      <w:r w:rsidR="00523756">
        <w:rPr>
          <w:rStyle w:val="CharAttribute7"/>
          <w:rFonts w:ascii="Arial Bold" w:eastAsiaTheme="minorHAnsi" w:hAnsi="Arial Bold"/>
          <w:lang w:eastAsia="en-NZ"/>
        </w:rPr>
        <w:t>.</w:t>
      </w:r>
    </w:p>
    <w:p w14:paraId="28BF8F58" w14:textId="17DB17D8" w:rsidR="00057A34" w:rsidRDefault="0059685B" w:rsidP="00057A34">
      <w:pPr>
        <w:pStyle w:val="Listeavsnitt"/>
        <w:tabs>
          <w:tab w:val="left" w:pos="2835"/>
        </w:tabs>
        <w:ind w:left="432"/>
        <w:jc w:val="center"/>
        <w:rPr>
          <w:rStyle w:val="CharAttribute7"/>
          <w:rFonts w:ascii="Arial Bold" w:eastAsiaTheme="minorHAnsi" w:hAnsi="Arial Bold"/>
          <w:lang w:eastAsia="en-NZ"/>
        </w:rPr>
      </w:pPr>
      <w:r>
        <w:rPr>
          <w:rStyle w:val="CharAttribute7"/>
          <w:rFonts w:ascii="Arial Bold" w:eastAsiaTheme="minorHAnsi" w:hAnsi="Arial Bold"/>
          <w:lang w:eastAsia="en-NZ"/>
        </w:rPr>
        <w:t>2</w:t>
      </w:r>
      <w:r w:rsidRPr="0059685B">
        <w:rPr>
          <w:rStyle w:val="CharAttribute7"/>
          <w:rFonts w:ascii="Arial Bold" w:eastAsiaTheme="minorHAnsi" w:hAnsi="Arial Bold"/>
          <w:vertAlign w:val="superscript"/>
          <w:lang w:eastAsia="en-NZ"/>
        </w:rPr>
        <w:t>nd</w:t>
      </w:r>
      <w:r>
        <w:rPr>
          <w:rStyle w:val="CharAttribute7"/>
          <w:rFonts w:ascii="Arial Bold" w:eastAsiaTheme="minorHAnsi" w:hAnsi="Arial Bold"/>
          <w:lang w:eastAsia="en-NZ"/>
        </w:rPr>
        <w:t xml:space="preserve"> May</w:t>
      </w:r>
      <w:r w:rsidR="00057A34" w:rsidRPr="0089552A">
        <w:rPr>
          <w:rStyle w:val="CharAttribute7"/>
          <w:rFonts w:ascii="Arial Bold" w:eastAsiaTheme="minorHAnsi" w:hAnsi="Arial Bold"/>
          <w:lang w:eastAsia="en-NZ"/>
        </w:rPr>
        <w:t xml:space="preserve"> 201</w:t>
      </w:r>
      <w:r>
        <w:rPr>
          <w:rStyle w:val="CharAttribute7"/>
          <w:rFonts w:ascii="Arial Bold" w:eastAsiaTheme="minorHAnsi" w:hAnsi="Arial Bold"/>
          <w:lang w:eastAsia="en-NZ"/>
        </w:rPr>
        <w:t>8</w:t>
      </w:r>
    </w:p>
    <w:p w14:paraId="46CB308F" w14:textId="77777777" w:rsidR="0059685B" w:rsidRDefault="0059685B" w:rsidP="002030CB">
      <w:pPr>
        <w:rPr>
          <w:b/>
          <w:sz w:val="28"/>
          <w:szCs w:val="28"/>
        </w:rPr>
      </w:pPr>
    </w:p>
    <w:p w14:paraId="6CE8C342" w14:textId="105E6EAE" w:rsidR="00BD40DD" w:rsidRDefault="001D3953" w:rsidP="002030CB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1D3953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May 2018</w:t>
      </w:r>
      <w:r w:rsidR="00B22CDF" w:rsidRPr="002030CB">
        <w:rPr>
          <w:b/>
          <w:sz w:val="28"/>
          <w:szCs w:val="28"/>
        </w:rPr>
        <w:t xml:space="preserve"> </w:t>
      </w:r>
      <w:r w:rsidR="006B05C4">
        <w:rPr>
          <w:b/>
          <w:sz w:val="28"/>
          <w:szCs w:val="28"/>
        </w:rPr>
        <w:t xml:space="preserve">- </w:t>
      </w:r>
      <w:r w:rsidR="007418F8" w:rsidRPr="002030CB">
        <w:rPr>
          <w:b/>
          <w:sz w:val="28"/>
          <w:szCs w:val="28"/>
        </w:rPr>
        <w:t xml:space="preserve">Opening </w:t>
      </w:r>
      <w:r w:rsidR="003A1355">
        <w:rPr>
          <w:b/>
          <w:sz w:val="28"/>
          <w:szCs w:val="28"/>
        </w:rPr>
        <w:t>at 0</w:t>
      </w:r>
      <w:r w:rsidR="00B22CDF" w:rsidRPr="002030CB">
        <w:rPr>
          <w:b/>
          <w:sz w:val="28"/>
          <w:szCs w:val="28"/>
        </w:rPr>
        <w:t>9</w:t>
      </w:r>
      <w:r w:rsidR="0025499F">
        <w:rPr>
          <w:b/>
          <w:sz w:val="28"/>
          <w:szCs w:val="28"/>
        </w:rPr>
        <w:t>10</w:t>
      </w:r>
      <w:r w:rsidR="003A1355">
        <w:rPr>
          <w:b/>
          <w:sz w:val="28"/>
          <w:szCs w:val="28"/>
        </w:rPr>
        <w:t xml:space="preserve"> hours</w:t>
      </w:r>
    </w:p>
    <w:p w14:paraId="11C8BC17" w14:textId="2C25DCA6" w:rsidR="000C412C" w:rsidRDefault="000C412C" w:rsidP="002030CB">
      <w:pPr>
        <w:rPr>
          <w:b/>
          <w:sz w:val="28"/>
          <w:szCs w:val="28"/>
        </w:rPr>
      </w:pPr>
    </w:p>
    <w:p w14:paraId="7606CBFD" w14:textId="77777777" w:rsidR="000C412C" w:rsidRPr="00587EC8" w:rsidRDefault="000C412C" w:rsidP="000C412C">
      <w:pPr>
        <w:rPr>
          <w:rFonts w:cs="Times New Roman"/>
          <w:b/>
          <w:lang w:val="nb-NO" w:eastAsia="en-AU" w:bidi="ar-SA"/>
        </w:rPr>
      </w:pPr>
      <w:r w:rsidRPr="00587EC8">
        <w:rPr>
          <w:rFonts w:cs="Times New Roman"/>
          <w:b/>
          <w:lang w:val="nb-NO" w:eastAsia="en-AU" w:bidi="ar-SA"/>
        </w:rPr>
        <w:t>Notater fra Norges representant i «IEA-Geothermal» som er relevante til norske miljøer, Jiri Muller (jiri@ife.no)</w:t>
      </w:r>
    </w:p>
    <w:p w14:paraId="7DCC9028" w14:textId="77777777" w:rsidR="000C412C" w:rsidRPr="00587EC8" w:rsidRDefault="000C412C" w:rsidP="000C412C">
      <w:pPr>
        <w:rPr>
          <w:rFonts w:cs="Times New Roman"/>
          <w:b/>
          <w:lang w:val="nb-NO" w:eastAsia="en-AU" w:bidi="ar-SA"/>
        </w:rPr>
      </w:pPr>
    </w:p>
    <w:p w14:paraId="2BC35A6D" w14:textId="77777777" w:rsidR="000C412C" w:rsidRPr="00587EC8" w:rsidRDefault="000C412C" w:rsidP="000C412C">
      <w:pPr>
        <w:rPr>
          <w:rFonts w:cs="Times New Roman"/>
          <w:b/>
          <w:lang w:val="nb-NO" w:eastAsia="en-AU" w:bidi="ar-SA"/>
        </w:rPr>
      </w:pPr>
      <w:r w:rsidRPr="00587EC8">
        <w:rPr>
          <w:rFonts w:cs="Times New Roman"/>
          <w:b/>
          <w:lang w:val="nb-NO" w:eastAsia="en-AU" w:bidi="ar-SA"/>
        </w:rPr>
        <w:t>Bakgrunn:</w:t>
      </w:r>
    </w:p>
    <w:p w14:paraId="0070BFDF" w14:textId="77777777" w:rsidR="000C412C" w:rsidRPr="00587EC8" w:rsidRDefault="000C412C" w:rsidP="000C412C">
      <w:pPr>
        <w:rPr>
          <w:rFonts w:cs="Times New Roman"/>
          <w:lang w:val="nb-NO" w:eastAsia="en-AU" w:bidi="ar-SA"/>
        </w:rPr>
      </w:pPr>
      <w:proofErr w:type="spellStart"/>
      <w:r w:rsidRPr="00587EC8">
        <w:rPr>
          <w:rFonts w:cs="Times New Roman"/>
          <w:lang w:val="nb-NO" w:eastAsia="en-AU" w:bidi="ar-SA"/>
        </w:rPr>
        <w:t>Geothermal</w:t>
      </w:r>
      <w:proofErr w:type="spellEnd"/>
      <w:r w:rsidRPr="00587EC8">
        <w:rPr>
          <w:rFonts w:cs="Times New Roman"/>
          <w:lang w:val="nb-NO" w:eastAsia="en-AU" w:bidi="ar-SA"/>
        </w:rPr>
        <w:t xml:space="preserve"> Technology </w:t>
      </w:r>
      <w:proofErr w:type="spellStart"/>
      <w:r w:rsidRPr="00587EC8">
        <w:rPr>
          <w:rFonts w:cs="Times New Roman"/>
          <w:lang w:val="nb-NO" w:eastAsia="en-AU" w:bidi="ar-SA"/>
        </w:rPr>
        <w:t>Collaborating</w:t>
      </w:r>
      <w:proofErr w:type="spellEnd"/>
      <w:r w:rsidRPr="00587EC8">
        <w:rPr>
          <w:rFonts w:cs="Times New Roman"/>
          <w:lang w:val="nb-NO" w:eastAsia="en-AU" w:bidi="ar-SA"/>
        </w:rPr>
        <w:t xml:space="preserve"> Program (TCP), tidligere kalt </w:t>
      </w:r>
      <w:proofErr w:type="spellStart"/>
      <w:proofErr w:type="gramStart"/>
      <w:r w:rsidRPr="00587EC8">
        <w:rPr>
          <w:rFonts w:cs="Times New Roman"/>
          <w:lang w:val="nb-NO" w:eastAsia="en-AU" w:bidi="ar-SA"/>
        </w:rPr>
        <w:t>Geothermal</w:t>
      </w:r>
      <w:proofErr w:type="spellEnd"/>
      <w:r w:rsidRPr="00587EC8">
        <w:rPr>
          <w:rFonts w:cs="Times New Roman"/>
          <w:lang w:val="nb-NO" w:eastAsia="en-AU" w:bidi="ar-SA"/>
        </w:rPr>
        <w:t xml:space="preserve">  </w:t>
      </w:r>
      <w:proofErr w:type="spellStart"/>
      <w:r w:rsidRPr="00587EC8">
        <w:rPr>
          <w:rFonts w:cs="Times New Roman"/>
          <w:lang w:val="nb-NO" w:eastAsia="en-AU" w:bidi="ar-SA"/>
        </w:rPr>
        <w:t>Implementing</w:t>
      </w:r>
      <w:proofErr w:type="spellEnd"/>
      <w:proofErr w:type="gramEnd"/>
      <w:r w:rsidRPr="00587EC8">
        <w:rPr>
          <w:rFonts w:cs="Times New Roman"/>
          <w:lang w:val="nb-NO" w:eastAsia="en-AU" w:bidi="ar-SA"/>
        </w:rPr>
        <w:t xml:space="preserve"> Agreement (GIA)  eller «IEA Geothermal», gir et fleksibelt og kraftig rammeverk for internasjonal geotermisk samarbeid mellom land, industri og  industriorganisasjoner, og opererer i regi av Det internasjonale energibyrået (IEA), Paris, Frankrike.</w:t>
      </w:r>
    </w:p>
    <w:p w14:paraId="007D914D" w14:textId="77777777" w:rsidR="000C412C" w:rsidRPr="00587EC8" w:rsidRDefault="000C412C" w:rsidP="000C412C">
      <w:pPr>
        <w:rPr>
          <w:rFonts w:cs="Times New Roman"/>
          <w:lang w:val="nb-NO" w:eastAsia="en-AU" w:bidi="ar-SA"/>
        </w:rPr>
      </w:pPr>
      <w:r w:rsidRPr="00587EC8">
        <w:rPr>
          <w:rFonts w:cs="Times New Roman"/>
          <w:lang w:val="nb-NO" w:eastAsia="en-AU" w:bidi="ar-SA"/>
        </w:rPr>
        <w:t xml:space="preserve">Virksomheten er hovedsakelig rettet mot deling av informasjon; utvikle teknologier, teknikker og beste praksis for leting, </w:t>
      </w:r>
      <w:proofErr w:type="gramStart"/>
      <w:r w:rsidRPr="00587EC8">
        <w:rPr>
          <w:rFonts w:cs="Times New Roman"/>
          <w:lang w:val="nb-NO" w:eastAsia="en-AU" w:bidi="ar-SA"/>
        </w:rPr>
        <w:t>utvikling ,</w:t>
      </w:r>
      <w:proofErr w:type="gramEnd"/>
      <w:r w:rsidRPr="00587EC8">
        <w:rPr>
          <w:rFonts w:cs="Times New Roman"/>
          <w:lang w:val="nb-NO" w:eastAsia="en-AU" w:bidi="ar-SA"/>
        </w:rPr>
        <w:t xml:space="preserve"> utnyttelse; produksjon og formidling av autoritativ informasjon og databaser.</w:t>
      </w:r>
    </w:p>
    <w:p w14:paraId="6C3BEECB" w14:textId="77777777" w:rsidR="000C412C" w:rsidRPr="00587EC8" w:rsidRDefault="000C412C" w:rsidP="000C412C">
      <w:pPr>
        <w:rPr>
          <w:rFonts w:cs="Times New Roman"/>
          <w:lang w:val="nb-NO" w:eastAsia="en-AU" w:bidi="ar-SA"/>
        </w:rPr>
      </w:pPr>
      <w:r w:rsidRPr="00587EC8">
        <w:rPr>
          <w:rFonts w:cs="Times New Roman"/>
          <w:lang w:val="nb-NO" w:eastAsia="en-AU" w:bidi="ar-SA"/>
        </w:rPr>
        <w:t>IEA Geothermal konsentrerer sin innsats i fem brede områder ved å undersøke: miljøkonsekvenser av geotermisk energiutvikling, forbedrede geotermiske systemer (EGS), avansert geotermisk boring og logging teknologi, direkte utnyttelse av geotermisk energi og indusert seismisitet. I tillegg er utviklingen i geotermisk utnyttelse analysert på årlig basis.</w:t>
      </w:r>
    </w:p>
    <w:p w14:paraId="5244D372" w14:textId="77777777" w:rsidR="000C412C" w:rsidRPr="00587EC8" w:rsidRDefault="000C412C" w:rsidP="000C412C">
      <w:pPr>
        <w:rPr>
          <w:rFonts w:cs="Times New Roman"/>
          <w:lang w:val="nb-NO" w:eastAsia="en-AU" w:bidi="ar-SA"/>
        </w:rPr>
      </w:pPr>
      <w:r w:rsidRPr="00587EC8">
        <w:rPr>
          <w:rFonts w:cs="Times New Roman"/>
          <w:lang w:val="nb-NO" w:eastAsia="en-AU" w:bidi="ar-SA"/>
        </w:rPr>
        <w:t>Per 201</w:t>
      </w:r>
      <w:r>
        <w:rPr>
          <w:rFonts w:cs="Times New Roman"/>
          <w:lang w:val="nb-NO" w:eastAsia="en-AU" w:bidi="ar-SA"/>
        </w:rPr>
        <w:t>7</w:t>
      </w:r>
      <w:r w:rsidRPr="00587EC8">
        <w:rPr>
          <w:rFonts w:cs="Times New Roman"/>
          <w:lang w:val="nb-NO" w:eastAsia="en-AU" w:bidi="ar-SA"/>
        </w:rPr>
        <w:t xml:space="preserve"> har IEA Geothermal 16 medlemmer, bestående av 13 land: Australia, Frankrike, Tyskland, Island, Italia, Japan, Mexico, New Zealand, Norge, Republikken Korea, Sveits, Storbritannia og USA; Europakommisjonen; og to sponsorer: Spansk Geothermal Technology Platform (</w:t>
      </w:r>
      <w:proofErr w:type="spellStart"/>
      <w:r w:rsidRPr="00587EC8">
        <w:rPr>
          <w:rFonts w:cs="Times New Roman"/>
          <w:lang w:val="nb-NO" w:eastAsia="en-AU" w:bidi="ar-SA"/>
        </w:rPr>
        <w:t>Geoplat</w:t>
      </w:r>
      <w:proofErr w:type="spellEnd"/>
      <w:r w:rsidRPr="00587EC8">
        <w:rPr>
          <w:rFonts w:cs="Times New Roman"/>
          <w:lang w:val="nb-NO" w:eastAsia="en-AU" w:bidi="ar-SA"/>
        </w:rPr>
        <w:t xml:space="preserve">) og </w:t>
      </w:r>
      <w:proofErr w:type="spellStart"/>
      <w:r w:rsidRPr="00587EC8">
        <w:rPr>
          <w:rFonts w:cs="Times New Roman"/>
          <w:lang w:val="nb-NO" w:eastAsia="en-AU" w:bidi="ar-SA"/>
        </w:rPr>
        <w:t>Ormat</w:t>
      </w:r>
      <w:proofErr w:type="spellEnd"/>
      <w:r w:rsidRPr="00587EC8">
        <w:rPr>
          <w:rFonts w:cs="Times New Roman"/>
          <w:lang w:val="nb-NO" w:eastAsia="en-AU" w:bidi="ar-SA"/>
        </w:rPr>
        <w:t xml:space="preserve"> Technologies, Inc.</w:t>
      </w:r>
    </w:p>
    <w:p w14:paraId="438E90F0" w14:textId="77777777" w:rsidR="000C412C" w:rsidRPr="000C412C" w:rsidRDefault="000C412C" w:rsidP="002030CB">
      <w:pPr>
        <w:rPr>
          <w:b/>
          <w:sz w:val="28"/>
          <w:szCs w:val="28"/>
          <w:lang w:val="nb-NO"/>
        </w:rPr>
      </w:pPr>
    </w:p>
    <w:p w14:paraId="3897A0BB" w14:textId="77777777" w:rsidR="00EE7E27" w:rsidRPr="009F37A7" w:rsidRDefault="00561651" w:rsidP="009F37A7">
      <w:pPr>
        <w:pStyle w:val="ieaH2"/>
      </w:pPr>
      <w:r w:rsidRPr="009F37A7">
        <w:t xml:space="preserve">Introduction and welcome </w:t>
      </w:r>
    </w:p>
    <w:p w14:paraId="4ECD735B" w14:textId="37BB3635" w:rsidR="006D6F09" w:rsidRDefault="00026B5D" w:rsidP="009706B9">
      <w:bookmarkStart w:id="0" w:name="_Toc447112661"/>
      <w:bookmarkStart w:id="1" w:name="_Toc446080759"/>
      <w:bookmarkStart w:id="2" w:name="_Toc446080980"/>
      <w:bookmarkStart w:id="3" w:name="_Toc446081071"/>
      <w:bookmarkStart w:id="4" w:name="_Toc446081121"/>
      <w:bookmarkStart w:id="5" w:name="_Toc446081564"/>
      <w:r>
        <w:t xml:space="preserve">Lothar </w:t>
      </w:r>
      <w:proofErr w:type="spellStart"/>
      <w:r>
        <w:t>Wissing</w:t>
      </w:r>
      <w:proofErr w:type="spellEnd"/>
      <w:r w:rsidR="00666D70" w:rsidRPr="00EE7E27">
        <w:t xml:space="preserve"> (Chairperson)</w:t>
      </w:r>
      <w:bookmarkEnd w:id="0"/>
      <w:r w:rsidR="00561651" w:rsidRPr="00EE7E27">
        <w:t xml:space="preserve"> </w:t>
      </w:r>
      <w:r w:rsidR="0059685B">
        <w:t xml:space="preserve">welcomed participants.  A special welcome to Lauren Boyd, </w:t>
      </w:r>
      <w:proofErr w:type="spellStart"/>
      <w:r w:rsidR="0025499F" w:rsidRPr="0059685B">
        <w:t>Noramalina</w:t>
      </w:r>
      <w:proofErr w:type="spellEnd"/>
      <w:r w:rsidR="0025499F" w:rsidRPr="0059685B">
        <w:t xml:space="preserve"> </w:t>
      </w:r>
      <w:proofErr w:type="spellStart"/>
      <w:r w:rsidR="0025499F" w:rsidRPr="0059685B">
        <w:t>Mansor</w:t>
      </w:r>
      <w:proofErr w:type="spellEnd"/>
      <w:r w:rsidR="0025499F" w:rsidRPr="0059685B">
        <w:t xml:space="preserve"> </w:t>
      </w:r>
      <w:r w:rsidR="0025499F">
        <w:t>(</w:t>
      </w:r>
      <w:r w:rsidR="0059685B">
        <w:t>Amal</w:t>
      </w:r>
      <w:r w:rsidR="0025499F">
        <w:t>)</w:t>
      </w:r>
      <w:r w:rsidR="0059685B">
        <w:t xml:space="preserve"> and Hideki </w:t>
      </w:r>
      <w:proofErr w:type="spellStart"/>
      <w:r w:rsidR="0025499F" w:rsidRPr="0059685B">
        <w:t>Kamitatara</w:t>
      </w:r>
      <w:proofErr w:type="spellEnd"/>
      <w:r w:rsidR="0025499F" w:rsidRPr="0059685B">
        <w:t xml:space="preserve"> </w:t>
      </w:r>
      <w:r w:rsidR="0059685B">
        <w:t xml:space="preserve">who were attending in official capacities for the first time.  A round table of introductions followed </w:t>
      </w:r>
      <w:r w:rsidR="0025499F">
        <w:t>with</w:t>
      </w:r>
      <w:r w:rsidR="0059685B">
        <w:t xml:space="preserve"> the </w:t>
      </w:r>
      <w:r w:rsidR="004F6E57">
        <w:t>Executive Committee</w:t>
      </w:r>
      <w:r w:rsidR="004F6E57" w:rsidRPr="00EE7E27">
        <w:t xml:space="preserve"> </w:t>
      </w:r>
      <w:r w:rsidR="00666D70" w:rsidRPr="00EE7E27">
        <w:t>participants</w:t>
      </w:r>
      <w:r w:rsidR="002D7191" w:rsidRPr="00EE7E27">
        <w:t xml:space="preserve"> introduc</w:t>
      </w:r>
      <w:r w:rsidR="0025499F">
        <w:t>ing</w:t>
      </w:r>
      <w:r w:rsidR="002D7191" w:rsidRPr="00EE7E27">
        <w:t xml:space="preserve"> themselves</w:t>
      </w:r>
      <w:r w:rsidR="0061014A">
        <w:t>.</w:t>
      </w:r>
    </w:p>
    <w:bookmarkEnd w:id="1"/>
    <w:bookmarkEnd w:id="2"/>
    <w:bookmarkEnd w:id="3"/>
    <w:bookmarkEnd w:id="4"/>
    <w:bookmarkEnd w:id="5"/>
    <w:p w14:paraId="58C5987C" w14:textId="77777777" w:rsidR="002D7191" w:rsidRPr="009F37A7" w:rsidRDefault="00C0454B" w:rsidP="009F37A7">
      <w:pPr>
        <w:pStyle w:val="Motion"/>
        <w:ind w:left="2127"/>
      </w:pPr>
      <w:proofErr w:type="spellStart"/>
      <w:r w:rsidRPr="009F37A7">
        <w:t>ExCo</w:t>
      </w:r>
      <w:proofErr w:type="spellEnd"/>
      <w:r w:rsidRPr="009F37A7">
        <w:t xml:space="preserve"> Members and </w:t>
      </w:r>
      <w:r w:rsidR="0061014A" w:rsidRPr="009F37A7">
        <w:t>A</w:t>
      </w:r>
      <w:r w:rsidRPr="009F37A7">
        <w:t>lternates</w:t>
      </w:r>
      <w:r w:rsidR="006B05C4" w:rsidRPr="009F37A7">
        <w:t xml:space="preserve"> present</w:t>
      </w:r>
    </w:p>
    <w:p w14:paraId="1F74BFAB" w14:textId="77777777" w:rsidR="00CE4AF8" w:rsidRDefault="00CE4AF8" w:rsidP="00564D0F">
      <w:pPr>
        <w:ind w:left="1440" w:hanging="731"/>
      </w:pPr>
      <w:r w:rsidRPr="00A4503D">
        <w:t>Filippo Gagliardi</w:t>
      </w:r>
      <w:r w:rsidR="00682327" w:rsidRPr="00A4503D">
        <w:t xml:space="preserve"> </w:t>
      </w:r>
      <w:r w:rsidR="00FE0388">
        <w:t xml:space="preserve">- </w:t>
      </w:r>
      <w:r w:rsidR="00682327" w:rsidRPr="00A4503D">
        <w:t>member European Commission</w:t>
      </w:r>
    </w:p>
    <w:p w14:paraId="5CE9D145" w14:textId="77777777" w:rsidR="00EF03E0" w:rsidRDefault="00026B5D" w:rsidP="00564D0F">
      <w:pPr>
        <w:ind w:hanging="11"/>
      </w:pPr>
      <w:r>
        <w:t xml:space="preserve">Lothar </w:t>
      </w:r>
      <w:proofErr w:type="spellStart"/>
      <w:r>
        <w:t>Wissing</w:t>
      </w:r>
      <w:proofErr w:type="spellEnd"/>
      <w:r w:rsidR="00682327">
        <w:t xml:space="preserve"> </w:t>
      </w:r>
      <w:r w:rsidR="00FE0388">
        <w:t xml:space="preserve">- </w:t>
      </w:r>
      <w:r w:rsidR="00682327">
        <w:t>member Germany</w:t>
      </w:r>
    </w:p>
    <w:p w14:paraId="110E2F38" w14:textId="77777777" w:rsidR="00CE4AF8" w:rsidRDefault="00CE4AF8" w:rsidP="00E7392B">
      <w:r>
        <w:t>Manuela Richter</w:t>
      </w:r>
      <w:r w:rsidR="00682327">
        <w:t xml:space="preserve"> </w:t>
      </w:r>
      <w:r w:rsidR="00FE0388">
        <w:t xml:space="preserve">- </w:t>
      </w:r>
      <w:r w:rsidR="00682327">
        <w:t>alternate Germany</w:t>
      </w:r>
    </w:p>
    <w:p w14:paraId="68362114" w14:textId="77777777" w:rsidR="00CE4AF8" w:rsidRDefault="00CE4AF8" w:rsidP="00564D0F">
      <w:pPr>
        <w:ind w:left="1440" w:hanging="731"/>
      </w:pPr>
      <w:r>
        <w:t>Kasumi Yasukawa</w:t>
      </w:r>
      <w:r w:rsidR="00682327">
        <w:t xml:space="preserve"> </w:t>
      </w:r>
      <w:r w:rsidR="00FE0388">
        <w:t xml:space="preserve">- </w:t>
      </w:r>
      <w:r w:rsidR="00682327">
        <w:t>alternate Japan</w:t>
      </w:r>
    </w:p>
    <w:p w14:paraId="32E56FF9" w14:textId="77777777" w:rsidR="00CE4AF8" w:rsidRDefault="00026B5D" w:rsidP="00564D0F">
      <w:pPr>
        <w:ind w:left="1440" w:hanging="731"/>
      </w:pPr>
      <w:r>
        <w:t>Chris Bromley</w:t>
      </w:r>
      <w:r w:rsidR="00682327">
        <w:t xml:space="preserve"> </w:t>
      </w:r>
      <w:r w:rsidR="00FE0388">
        <w:t xml:space="preserve">- </w:t>
      </w:r>
      <w:r w:rsidR="00682327">
        <w:t>member New Zealand</w:t>
      </w:r>
    </w:p>
    <w:p w14:paraId="2705676B" w14:textId="6C58CDA6" w:rsidR="00CE4AF8" w:rsidRPr="003E4FC7" w:rsidRDefault="00CE4AF8" w:rsidP="00564D0F">
      <w:pPr>
        <w:ind w:left="1440" w:hanging="731"/>
        <w:rPr>
          <w:lang w:val="nb-NO"/>
        </w:rPr>
      </w:pPr>
      <w:proofErr w:type="spellStart"/>
      <w:r w:rsidRPr="003E4FC7">
        <w:rPr>
          <w:lang w:val="nb-NO"/>
        </w:rPr>
        <w:t>Jiri</w:t>
      </w:r>
      <w:proofErr w:type="spellEnd"/>
      <w:r w:rsidRPr="003E4FC7">
        <w:rPr>
          <w:lang w:val="nb-NO"/>
        </w:rPr>
        <w:t xml:space="preserve"> Muller</w:t>
      </w:r>
      <w:r w:rsidR="00682327" w:rsidRPr="003E4FC7">
        <w:rPr>
          <w:lang w:val="nb-NO"/>
        </w:rPr>
        <w:t xml:space="preserve"> </w:t>
      </w:r>
      <w:r w:rsidR="00FE0388" w:rsidRPr="003E4FC7">
        <w:rPr>
          <w:lang w:val="nb-NO"/>
        </w:rPr>
        <w:t xml:space="preserve">- </w:t>
      </w:r>
      <w:proofErr w:type="spellStart"/>
      <w:r w:rsidR="00682327" w:rsidRPr="003E4FC7">
        <w:rPr>
          <w:lang w:val="nb-NO"/>
        </w:rPr>
        <w:t>member</w:t>
      </w:r>
      <w:proofErr w:type="spellEnd"/>
      <w:r w:rsidR="00682327" w:rsidRPr="003E4FC7">
        <w:rPr>
          <w:lang w:val="nb-NO"/>
        </w:rPr>
        <w:t xml:space="preserve"> Norway</w:t>
      </w:r>
    </w:p>
    <w:p w14:paraId="25D642A8" w14:textId="632FF72A" w:rsidR="0059685B" w:rsidRPr="003E4FC7" w:rsidRDefault="0059685B" w:rsidP="00564D0F">
      <w:pPr>
        <w:ind w:left="1440" w:hanging="731"/>
        <w:rPr>
          <w:lang w:val="nb-NO"/>
        </w:rPr>
      </w:pPr>
      <w:proofErr w:type="spellStart"/>
      <w:r w:rsidRPr="003E4FC7">
        <w:rPr>
          <w:lang w:val="nb-NO"/>
        </w:rPr>
        <w:t>Gunter</w:t>
      </w:r>
      <w:proofErr w:type="spellEnd"/>
      <w:r w:rsidRPr="003E4FC7">
        <w:rPr>
          <w:lang w:val="nb-NO"/>
        </w:rPr>
        <w:t xml:space="preserve"> </w:t>
      </w:r>
      <w:proofErr w:type="spellStart"/>
      <w:r w:rsidRPr="003E4FC7">
        <w:rPr>
          <w:lang w:val="nb-NO"/>
        </w:rPr>
        <w:t>Siddiqi</w:t>
      </w:r>
      <w:proofErr w:type="spellEnd"/>
      <w:r w:rsidRPr="003E4FC7">
        <w:rPr>
          <w:lang w:val="nb-NO"/>
        </w:rPr>
        <w:t xml:space="preserve"> – </w:t>
      </w:r>
      <w:proofErr w:type="spellStart"/>
      <w:r w:rsidRPr="003E4FC7">
        <w:rPr>
          <w:lang w:val="nb-NO"/>
        </w:rPr>
        <w:t>member</w:t>
      </w:r>
      <w:proofErr w:type="spellEnd"/>
      <w:r w:rsidRPr="003E4FC7">
        <w:rPr>
          <w:lang w:val="nb-NO"/>
        </w:rPr>
        <w:t xml:space="preserve"> </w:t>
      </w:r>
      <w:proofErr w:type="spellStart"/>
      <w:r w:rsidRPr="003E4FC7">
        <w:rPr>
          <w:lang w:val="nb-NO"/>
        </w:rPr>
        <w:t>Switzerland</w:t>
      </w:r>
      <w:proofErr w:type="spellEnd"/>
    </w:p>
    <w:p w14:paraId="155D440C" w14:textId="77777777" w:rsidR="00CE4AF8" w:rsidRDefault="00FF5AC5" w:rsidP="00564D0F">
      <w:pPr>
        <w:ind w:left="1440" w:hanging="731"/>
      </w:pPr>
      <w:r>
        <w:t>Christian</w:t>
      </w:r>
      <w:r w:rsidR="00CE4AF8">
        <w:t xml:space="preserve"> </w:t>
      </w:r>
      <w:proofErr w:type="spellStart"/>
      <w:r w:rsidR="00CE4AF8">
        <w:t>Minnig</w:t>
      </w:r>
      <w:proofErr w:type="spellEnd"/>
      <w:r w:rsidR="00682327">
        <w:t xml:space="preserve"> </w:t>
      </w:r>
      <w:r w:rsidR="00FE0388">
        <w:t xml:space="preserve">- </w:t>
      </w:r>
      <w:r w:rsidR="00682327">
        <w:t>a</w:t>
      </w:r>
      <w:r w:rsidR="00C0454B">
        <w:t>lternate</w:t>
      </w:r>
      <w:r w:rsidR="00682327">
        <w:t xml:space="preserve"> Switzerland</w:t>
      </w:r>
    </w:p>
    <w:p w14:paraId="36084179" w14:textId="6C2714BE" w:rsidR="00CE4AF8" w:rsidRDefault="0059685B" w:rsidP="00564D0F">
      <w:pPr>
        <w:ind w:left="1440" w:hanging="731"/>
      </w:pPr>
      <w:proofErr w:type="spellStart"/>
      <w:r w:rsidRPr="0059685B">
        <w:t>Noramalina</w:t>
      </w:r>
      <w:proofErr w:type="spellEnd"/>
      <w:r w:rsidRPr="0059685B">
        <w:t xml:space="preserve"> </w:t>
      </w:r>
      <w:proofErr w:type="spellStart"/>
      <w:r w:rsidRPr="0059685B">
        <w:t>Mansor</w:t>
      </w:r>
      <w:proofErr w:type="spellEnd"/>
      <w:r w:rsidRPr="0059685B">
        <w:t xml:space="preserve"> </w:t>
      </w:r>
      <w:r w:rsidR="00FE0388">
        <w:t xml:space="preserve">- </w:t>
      </w:r>
      <w:r>
        <w:t>member</w:t>
      </w:r>
      <w:r w:rsidR="00682327">
        <w:t xml:space="preserve"> United Kingdom</w:t>
      </w:r>
    </w:p>
    <w:p w14:paraId="75C492E0" w14:textId="479E3071" w:rsidR="00EF03E0" w:rsidRDefault="00EF03E0" w:rsidP="00564D0F">
      <w:pPr>
        <w:ind w:left="1440" w:hanging="731"/>
      </w:pPr>
      <w:proofErr w:type="spellStart"/>
      <w:r>
        <w:t>Yoonho</w:t>
      </w:r>
      <w:proofErr w:type="spellEnd"/>
      <w:r>
        <w:t xml:space="preserve"> Song </w:t>
      </w:r>
      <w:r w:rsidR="00FE0388">
        <w:t xml:space="preserve">– member </w:t>
      </w:r>
      <w:r>
        <w:t xml:space="preserve">Republic of Korea </w:t>
      </w:r>
    </w:p>
    <w:p w14:paraId="28A551D9" w14:textId="632D8EE0" w:rsidR="0059685B" w:rsidRPr="0059685B" w:rsidRDefault="0059685B" w:rsidP="0059685B">
      <w:r w:rsidRPr="0059685B">
        <w:t xml:space="preserve">Lauren Boyd </w:t>
      </w:r>
      <w:r>
        <w:t>– member USA</w:t>
      </w:r>
    </w:p>
    <w:p w14:paraId="71164C48" w14:textId="2D22B2E2" w:rsidR="00EE52BD" w:rsidRDefault="00EE52BD" w:rsidP="00564D0F">
      <w:pPr>
        <w:ind w:left="1440" w:hanging="731"/>
      </w:pPr>
    </w:p>
    <w:p w14:paraId="27355475" w14:textId="770F4F83" w:rsidR="00EE52BD" w:rsidRDefault="00EE52BD" w:rsidP="00564D0F">
      <w:pPr>
        <w:ind w:left="1440" w:hanging="731"/>
      </w:pPr>
      <w:r>
        <w:t xml:space="preserve">The sign in sheet is in Appendix </w:t>
      </w:r>
      <w:r w:rsidR="0025499F">
        <w:t>1</w:t>
      </w:r>
      <w:r>
        <w:t>.</w:t>
      </w:r>
    </w:p>
    <w:p w14:paraId="11438600" w14:textId="77777777" w:rsidR="00561651" w:rsidRDefault="00561651" w:rsidP="00564D0F">
      <w:pPr>
        <w:ind w:hanging="731"/>
      </w:pPr>
    </w:p>
    <w:p w14:paraId="667873C2" w14:textId="77777777" w:rsidR="00C0454B" w:rsidRPr="002D7191" w:rsidRDefault="00C0454B" w:rsidP="00564D0F">
      <w:pPr>
        <w:ind w:left="1440" w:hanging="731"/>
        <w:rPr>
          <w:b/>
        </w:rPr>
      </w:pPr>
      <w:r w:rsidRPr="002D7191">
        <w:rPr>
          <w:b/>
        </w:rPr>
        <w:t>Observers</w:t>
      </w:r>
    </w:p>
    <w:p w14:paraId="734F0D70" w14:textId="77777777" w:rsidR="0059685B" w:rsidRDefault="00C0454B" w:rsidP="0059685B">
      <w:r>
        <w:lastRenderedPageBreak/>
        <w:t>Katharina Link (</w:t>
      </w:r>
      <w:r w:rsidR="00682327">
        <w:t>Leader WG 8)</w:t>
      </w:r>
      <w:r w:rsidR="005A3074">
        <w:t xml:space="preserve">, </w:t>
      </w:r>
      <w:r>
        <w:t>Josef Weber</w:t>
      </w:r>
      <w:r w:rsidR="00682327">
        <w:t xml:space="preserve"> (Leader WG 10 and 13)</w:t>
      </w:r>
      <w:r w:rsidR="005A3074">
        <w:t>,</w:t>
      </w:r>
      <w:r w:rsidR="00FF5AC5">
        <w:t xml:space="preserve"> </w:t>
      </w:r>
      <w:r>
        <w:t>Brian Carey</w:t>
      </w:r>
      <w:r w:rsidR="00682327">
        <w:t xml:space="preserve"> (Executive Secretary)</w:t>
      </w:r>
      <w:r w:rsidR="005A3074">
        <w:t>,</w:t>
      </w:r>
      <w:r w:rsidR="0031604B">
        <w:t xml:space="preserve"> </w:t>
      </w:r>
      <w:r>
        <w:t xml:space="preserve">Hiroyuki </w:t>
      </w:r>
      <w:proofErr w:type="spellStart"/>
      <w:r>
        <w:t>Kamenosono</w:t>
      </w:r>
      <w:proofErr w:type="spellEnd"/>
      <w:r w:rsidR="00682327">
        <w:t xml:space="preserve"> (JOGMEC)</w:t>
      </w:r>
      <w:r w:rsidR="005A3074">
        <w:t>,</w:t>
      </w:r>
      <w:r w:rsidR="0031604B">
        <w:t xml:space="preserve"> </w:t>
      </w:r>
      <w:r w:rsidR="0059685B" w:rsidRPr="0059685B">
        <w:t xml:space="preserve">Hideki </w:t>
      </w:r>
      <w:proofErr w:type="spellStart"/>
      <w:r w:rsidR="0059685B" w:rsidRPr="0059685B">
        <w:t>Kamitatara</w:t>
      </w:r>
      <w:proofErr w:type="spellEnd"/>
      <w:r w:rsidR="0059685B" w:rsidRPr="0059685B">
        <w:t xml:space="preserve"> (IEA Secretariat)</w:t>
      </w:r>
    </w:p>
    <w:p w14:paraId="0A5F5AB0" w14:textId="0030EB30" w:rsidR="00EE52BD" w:rsidRDefault="00EE52BD" w:rsidP="00564D0F">
      <w:pPr>
        <w:ind w:left="709"/>
      </w:pPr>
    </w:p>
    <w:p w14:paraId="192437A1" w14:textId="2733FB22" w:rsidR="00EE52BD" w:rsidRDefault="00FF22B3" w:rsidP="00B31EFB">
      <w:pPr>
        <w:ind w:left="1440" w:right="-330" w:hanging="731"/>
      </w:pPr>
      <w:r>
        <w:t>A photograph</w:t>
      </w:r>
      <w:r w:rsidR="00EE52BD">
        <w:t xml:space="preserve"> </w:t>
      </w:r>
      <w:r>
        <w:t xml:space="preserve">of the Executive Committee </w:t>
      </w:r>
      <w:r w:rsidR="00B31EFB">
        <w:t>taken on the 2</w:t>
      </w:r>
      <w:r w:rsidR="00B31EFB" w:rsidRPr="00B31EFB">
        <w:rPr>
          <w:vertAlign w:val="superscript"/>
        </w:rPr>
        <w:t>nd</w:t>
      </w:r>
      <w:r w:rsidR="00B31EFB">
        <w:t xml:space="preserve"> May </w:t>
      </w:r>
      <w:r>
        <w:t xml:space="preserve">is </w:t>
      </w:r>
      <w:r w:rsidR="00B31EFB">
        <w:t xml:space="preserve">included </w:t>
      </w:r>
      <w:r>
        <w:t xml:space="preserve">in </w:t>
      </w:r>
      <w:r w:rsidR="00EE52BD">
        <w:t>Appendix 2.</w:t>
      </w:r>
    </w:p>
    <w:p w14:paraId="617314FC" w14:textId="77777777" w:rsidR="00483BE6" w:rsidRPr="009F37A7" w:rsidRDefault="00483BE6" w:rsidP="009F37A7">
      <w:pPr>
        <w:pStyle w:val="ieaH2"/>
      </w:pPr>
      <w:r w:rsidRPr="009F37A7">
        <w:t xml:space="preserve">Apologies </w:t>
      </w:r>
    </w:p>
    <w:p w14:paraId="715F0E9B" w14:textId="3C7964AE" w:rsidR="00143141" w:rsidRPr="00143141" w:rsidRDefault="00143141" w:rsidP="00143141">
      <w:r w:rsidRPr="00143141">
        <w:t>Betina Bendall</w:t>
      </w:r>
    </w:p>
    <w:p w14:paraId="66C0378F" w14:textId="68832F38" w:rsidR="00143141" w:rsidRPr="00143141" w:rsidRDefault="00143141" w:rsidP="00143141">
      <w:r w:rsidRPr="00143141">
        <w:t>Tae Jong</w:t>
      </w:r>
      <w:r>
        <w:t xml:space="preserve"> </w:t>
      </w:r>
      <w:r w:rsidRPr="00143141">
        <w:t>Lee</w:t>
      </w:r>
    </w:p>
    <w:p w14:paraId="77204E79" w14:textId="2BAE38FA" w:rsidR="00143141" w:rsidRPr="00143141" w:rsidRDefault="00143141" w:rsidP="00143141">
      <w:r w:rsidRPr="00143141">
        <w:t>Carsten</w:t>
      </w:r>
      <w:r>
        <w:t xml:space="preserve"> </w:t>
      </w:r>
      <w:proofErr w:type="spellStart"/>
      <w:r w:rsidRPr="00143141">
        <w:t>Sorlie</w:t>
      </w:r>
      <w:proofErr w:type="spellEnd"/>
    </w:p>
    <w:p w14:paraId="2D6F7CE2" w14:textId="2170F146" w:rsidR="00143141" w:rsidRPr="00143141" w:rsidRDefault="00143141" w:rsidP="00143141">
      <w:proofErr w:type="spellStart"/>
      <w:r w:rsidRPr="00143141">
        <w:t>Nobuyasu</w:t>
      </w:r>
      <w:proofErr w:type="spellEnd"/>
      <w:r>
        <w:t xml:space="preserve"> N</w:t>
      </w:r>
      <w:r w:rsidRPr="00143141">
        <w:t>ishikawa</w:t>
      </w:r>
    </w:p>
    <w:p w14:paraId="2916A692" w14:textId="7709C920" w:rsidR="00143141" w:rsidRPr="00143141" w:rsidRDefault="00143141" w:rsidP="00143141">
      <w:proofErr w:type="spellStart"/>
      <w:r w:rsidRPr="00143141">
        <w:t>Gudni</w:t>
      </w:r>
      <w:proofErr w:type="spellEnd"/>
      <w:r>
        <w:t xml:space="preserve"> </w:t>
      </w:r>
      <w:proofErr w:type="spellStart"/>
      <w:r w:rsidRPr="00143141">
        <w:t>Axelsson</w:t>
      </w:r>
      <w:proofErr w:type="spellEnd"/>
    </w:p>
    <w:p w14:paraId="6500F8EB" w14:textId="5355EB2E" w:rsidR="00143141" w:rsidRPr="00143141" w:rsidRDefault="00143141" w:rsidP="00143141">
      <w:r w:rsidRPr="00143141">
        <w:t>Jonathan</w:t>
      </w:r>
      <w:r>
        <w:t xml:space="preserve"> </w:t>
      </w:r>
      <w:r w:rsidRPr="00143141">
        <w:t>Busby</w:t>
      </w:r>
    </w:p>
    <w:p w14:paraId="715A2CF4" w14:textId="53C4D168" w:rsidR="00143141" w:rsidRPr="00143141" w:rsidRDefault="00143141" w:rsidP="00143141">
      <w:r w:rsidRPr="00143141">
        <w:t>Jose</w:t>
      </w:r>
      <w:r>
        <w:t xml:space="preserve"> </w:t>
      </w:r>
      <w:r w:rsidRPr="00143141">
        <w:t>Romo Jones</w:t>
      </w:r>
    </w:p>
    <w:p w14:paraId="2B7B87D3" w14:textId="6204CF4D" w:rsidR="00143141" w:rsidRPr="00143141" w:rsidRDefault="00143141" w:rsidP="00143141">
      <w:r w:rsidRPr="00143141">
        <w:t>Thomas</w:t>
      </w:r>
      <w:r>
        <w:t xml:space="preserve"> </w:t>
      </w:r>
      <w:r w:rsidRPr="00143141">
        <w:t xml:space="preserve">Kretzschmar </w:t>
      </w:r>
    </w:p>
    <w:p w14:paraId="56EF8482" w14:textId="3D1674CE" w:rsidR="00143141" w:rsidRPr="00143141" w:rsidRDefault="00143141" w:rsidP="00143141">
      <w:r w:rsidRPr="00143141">
        <w:t>Jonas Ketilsson</w:t>
      </w:r>
    </w:p>
    <w:p w14:paraId="2E2BE982" w14:textId="33296AB6" w:rsidR="00564D0F" w:rsidRDefault="00B22CDF" w:rsidP="00564D0F">
      <w:pPr>
        <w:spacing w:before="100"/>
        <w:ind w:left="1440" w:hanging="731"/>
      </w:pPr>
      <w:r w:rsidRPr="001C5598">
        <w:rPr>
          <w:b/>
        </w:rPr>
        <w:t>Proxy</w:t>
      </w:r>
      <w:r>
        <w:rPr>
          <w:b/>
        </w:rPr>
        <w:t xml:space="preserve"> Voting</w:t>
      </w:r>
      <w:r>
        <w:t xml:space="preserve"> </w:t>
      </w:r>
    </w:p>
    <w:p w14:paraId="65A9F6B1" w14:textId="2217C28E" w:rsidR="00CE4AF8" w:rsidRPr="00B97A53" w:rsidRDefault="00B26C50" w:rsidP="002030CB">
      <w:r>
        <w:t>N</w:t>
      </w:r>
      <w:r w:rsidR="00143141">
        <w:t>o proxy voting</w:t>
      </w:r>
      <w:r w:rsidR="0025499F">
        <w:t xml:space="preserve"> requested</w:t>
      </w:r>
    </w:p>
    <w:p w14:paraId="4469D5AB" w14:textId="69F3C89D" w:rsidR="00B22CDF" w:rsidRPr="00476CAF" w:rsidRDefault="00B22CDF" w:rsidP="00564D0F">
      <w:pPr>
        <w:spacing w:before="100"/>
        <w:ind w:left="1440" w:hanging="731"/>
      </w:pPr>
      <w:r w:rsidRPr="00F20D68">
        <w:rPr>
          <w:b/>
        </w:rPr>
        <w:t>Confirmation of quorum</w:t>
      </w:r>
      <w:r>
        <w:rPr>
          <w:b/>
        </w:rPr>
        <w:t xml:space="preserve"> </w:t>
      </w:r>
      <w:r w:rsidR="0059685B">
        <w:t>9</w:t>
      </w:r>
      <w:r w:rsidR="003732F6">
        <w:t xml:space="preserve"> </w:t>
      </w:r>
      <w:r w:rsidRPr="00476CAF">
        <w:t xml:space="preserve">voting members </w:t>
      </w:r>
      <w:r w:rsidR="0059685B">
        <w:t>attending</w:t>
      </w:r>
      <w:r w:rsidR="0059685B" w:rsidRPr="00476CAF">
        <w:t xml:space="preserve"> </w:t>
      </w:r>
      <w:r w:rsidRPr="00476CAF">
        <w:t>in person</w:t>
      </w:r>
      <w:r w:rsidR="00B97A53">
        <w:t>.</w:t>
      </w:r>
    </w:p>
    <w:p w14:paraId="2B36D425" w14:textId="77777777" w:rsidR="00B22CDF" w:rsidRDefault="00B22CDF" w:rsidP="00483BE6">
      <w:pPr>
        <w:spacing w:before="40"/>
        <w:ind w:left="1440"/>
      </w:pPr>
    </w:p>
    <w:p w14:paraId="6F8C59DB" w14:textId="7B0A1F78" w:rsidR="00FF22B3" w:rsidRPr="009F37A7" w:rsidRDefault="00FF22B3" w:rsidP="009F37A7">
      <w:pPr>
        <w:pStyle w:val="ieaH2"/>
      </w:pPr>
      <w:r w:rsidRPr="009F37A7">
        <w:t xml:space="preserve">Request for Extension Process </w:t>
      </w:r>
    </w:p>
    <w:p w14:paraId="0EEA907D" w14:textId="3370FDE8" w:rsidR="00A9019F" w:rsidRDefault="00FF22B3" w:rsidP="00FF22B3">
      <w:r w:rsidRPr="00FF22B3">
        <w:t xml:space="preserve">Formal notification </w:t>
      </w:r>
      <w:r w:rsidR="008F7AF9" w:rsidRPr="00FF22B3">
        <w:t xml:space="preserve">approving the term extension request </w:t>
      </w:r>
      <w:r w:rsidR="008F7AF9">
        <w:t xml:space="preserve">was </w:t>
      </w:r>
      <w:r w:rsidRPr="00FF22B3">
        <w:t>received from the IEA Committee o</w:t>
      </w:r>
      <w:r w:rsidR="008F7AF9">
        <w:t>n</w:t>
      </w:r>
      <w:r w:rsidRPr="00FF22B3">
        <w:t xml:space="preserve"> Energy Research and Technology on 20th February 2018</w:t>
      </w:r>
      <w:r w:rsidR="00A9019F">
        <w:t xml:space="preserve">.  </w:t>
      </w:r>
      <w:r w:rsidR="00D26729">
        <w:t>This is now the 5</w:t>
      </w:r>
      <w:r w:rsidR="00D26729" w:rsidRPr="00D26729">
        <w:rPr>
          <w:vertAlign w:val="superscript"/>
        </w:rPr>
        <w:t>th</w:t>
      </w:r>
      <w:r w:rsidR="00D26729">
        <w:t xml:space="preserve"> Term for IEA Geothermal.</w:t>
      </w:r>
    </w:p>
    <w:p w14:paraId="75E86939" w14:textId="781AC53E" w:rsidR="00A9019F" w:rsidRDefault="00A9019F" w:rsidP="00FF22B3"/>
    <w:p w14:paraId="360DE505" w14:textId="44D41271" w:rsidR="00D26729" w:rsidRDefault="00D26729" w:rsidP="00FF22B3">
      <w:r>
        <w:t xml:space="preserve">An issue for the REWP and CERT were around connections with IRENA and the GGA.  These were addressed. A comment was made that the strong connections IEA Geothermal has in Asia are </w:t>
      </w:r>
      <w:r w:rsidR="002E54D4">
        <w:t xml:space="preserve">often </w:t>
      </w:r>
      <w:r>
        <w:t>overlooked.</w:t>
      </w:r>
    </w:p>
    <w:p w14:paraId="78FBBBF2" w14:textId="77777777" w:rsidR="00D26729" w:rsidRDefault="00D26729" w:rsidP="00FF22B3"/>
    <w:p w14:paraId="60040C72" w14:textId="5570F045" w:rsidR="00FF22B3" w:rsidRPr="00FF22B3" w:rsidRDefault="00FF22B3" w:rsidP="009F37A7">
      <w:pPr>
        <w:pStyle w:val="ieaH2"/>
      </w:pPr>
      <w:r w:rsidRPr="00FF22B3">
        <w:t xml:space="preserve">GNS Science - IEA Geothermal Secretariat </w:t>
      </w:r>
      <w:r w:rsidR="00AC10F1">
        <w:t xml:space="preserve">Service </w:t>
      </w:r>
      <w:r w:rsidRPr="00FF22B3">
        <w:t>contract</w:t>
      </w:r>
    </w:p>
    <w:p w14:paraId="165E6987" w14:textId="4AD0438D" w:rsidR="00FF22B3" w:rsidRPr="00FF22B3" w:rsidRDefault="00AC10F1" w:rsidP="00FF22B3">
      <w:r>
        <w:t>The secretariat service contract has been r</w:t>
      </w:r>
      <w:r w:rsidR="00FF22B3" w:rsidRPr="00FF22B3">
        <w:t xml:space="preserve">enewed </w:t>
      </w:r>
      <w:r>
        <w:t>until</w:t>
      </w:r>
      <w:r w:rsidR="00FF22B3" w:rsidRPr="00FF22B3">
        <w:t xml:space="preserve"> 28 February 2023</w:t>
      </w:r>
      <w:r w:rsidR="00D26729">
        <w:t xml:space="preserve"> </w:t>
      </w:r>
      <w:r>
        <w:t>coincid</w:t>
      </w:r>
      <w:r w:rsidR="00D26729">
        <w:t>ing</w:t>
      </w:r>
      <w:r>
        <w:t xml:space="preserve"> with the end of the 5</w:t>
      </w:r>
      <w:r w:rsidRPr="00AC10F1">
        <w:rPr>
          <w:vertAlign w:val="superscript"/>
        </w:rPr>
        <w:t>th</w:t>
      </w:r>
      <w:r>
        <w:t xml:space="preserve"> Term.  </w:t>
      </w:r>
    </w:p>
    <w:p w14:paraId="08553A67" w14:textId="77777777" w:rsidR="00F45929" w:rsidRPr="007A3489" w:rsidRDefault="00F45929" w:rsidP="009F37A7">
      <w:pPr>
        <w:pStyle w:val="ieaH2"/>
      </w:pPr>
      <w:r w:rsidRPr="007A3489">
        <w:t>Membership Update</w:t>
      </w:r>
    </w:p>
    <w:p w14:paraId="581FBC42" w14:textId="06117567" w:rsidR="008F7AF9" w:rsidRPr="0073508D" w:rsidRDefault="008F7AF9" w:rsidP="008F7AF9">
      <w:pPr>
        <w:rPr>
          <w:b/>
        </w:rPr>
      </w:pPr>
      <w:r w:rsidRPr="0073508D">
        <w:rPr>
          <w:b/>
        </w:rPr>
        <w:t xml:space="preserve">Change of members and alternates. </w:t>
      </w:r>
    </w:p>
    <w:p w14:paraId="5486191A" w14:textId="1FF0330E" w:rsidR="008F7AF9" w:rsidRPr="008F7AF9" w:rsidRDefault="008F7AF9" w:rsidP="008F7AF9">
      <w:r w:rsidRPr="008F7AF9">
        <w:t xml:space="preserve">Lauren Boyd – </w:t>
      </w:r>
      <w:r>
        <w:t xml:space="preserve">The </w:t>
      </w:r>
      <w:r w:rsidRPr="008F7AF9">
        <w:t xml:space="preserve">USA </w:t>
      </w:r>
      <w:r>
        <w:t>M</w:t>
      </w:r>
      <w:r w:rsidRPr="008F7AF9">
        <w:t>ember change has been notified to IEA Paris.</w:t>
      </w:r>
    </w:p>
    <w:p w14:paraId="377DCE37" w14:textId="57C00031" w:rsidR="008F7AF9" w:rsidRPr="008F7AF9" w:rsidRDefault="008F7AF9" w:rsidP="008F7AF9">
      <w:r w:rsidRPr="008F7AF9">
        <w:t xml:space="preserve">Andreas </w:t>
      </w:r>
      <w:proofErr w:type="spellStart"/>
      <w:r w:rsidRPr="008F7AF9">
        <w:t>Uihlein</w:t>
      </w:r>
      <w:proofErr w:type="spellEnd"/>
      <w:r w:rsidRPr="008F7AF9">
        <w:t xml:space="preserve"> – This change </w:t>
      </w:r>
      <w:r>
        <w:t>of</w:t>
      </w:r>
      <w:r w:rsidRPr="008F7AF9">
        <w:t xml:space="preserve"> EC Alternate has been notified to IEA Pa</w:t>
      </w:r>
      <w:r>
        <w:t>ris.</w:t>
      </w:r>
    </w:p>
    <w:p w14:paraId="705CF0AA" w14:textId="07820FFF" w:rsidR="008F7AF9" w:rsidRDefault="008F7AF9" w:rsidP="008F7AF9">
      <w:proofErr w:type="spellStart"/>
      <w:r w:rsidRPr="008F7AF9">
        <w:t>Noramalina</w:t>
      </w:r>
      <w:proofErr w:type="spellEnd"/>
      <w:r w:rsidRPr="008F7AF9">
        <w:t xml:space="preserve"> </w:t>
      </w:r>
      <w:proofErr w:type="spellStart"/>
      <w:r w:rsidRPr="008F7AF9">
        <w:t>Mansor</w:t>
      </w:r>
      <w:proofErr w:type="spellEnd"/>
      <w:r w:rsidRPr="008F7AF9">
        <w:t xml:space="preserve"> – </w:t>
      </w:r>
      <w:r>
        <w:t xml:space="preserve">This </w:t>
      </w:r>
      <w:r w:rsidRPr="008F7AF9">
        <w:t xml:space="preserve">UK </w:t>
      </w:r>
      <w:r>
        <w:t>M</w:t>
      </w:r>
      <w:r w:rsidRPr="008F7AF9">
        <w:t>ember change has been notified</w:t>
      </w:r>
      <w:r>
        <w:t xml:space="preserve"> </w:t>
      </w:r>
      <w:r w:rsidR="00A85470">
        <w:t xml:space="preserve">to </w:t>
      </w:r>
      <w:r w:rsidRPr="008F7AF9">
        <w:t>IEA Paris</w:t>
      </w:r>
      <w:r>
        <w:t>.</w:t>
      </w:r>
    </w:p>
    <w:p w14:paraId="43896136" w14:textId="79D0F731" w:rsidR="008F7AF9" w:rsidRDefault="008F7AF9" w:rsidP="008F7AF9"/>
    <w:p w14:paraId="60A806E6" w14:textId="316715FB" w:rsidR="008F7AF9" w:rsidRDefault="008F7AF9" w:rsidP="008F7AF9">
      <w:r>
        <w:t xml:space="preserve">Later in the meeting </w:t>
      </w:r>
      <w:r w:rsidRPr="00A4503D">
        <w:t>Filippo Gagliardi</w:t>
      </w:r>
      <w:r>
        <w:t xml:space="preserve"> advised that he was changing his </w:t>
      </w:r>
      <w:r w:rsidR="00AC10F1">
        <w:t>job</w:t>
      </w:r>
      <w:r>
        <w:t xml:space="preserve"> and that in due course a replacement member for the European Commission would be </w:t>
      </w:r>
      <w:r w:rsidR="00AA10DC">
        <w:t xml:space="preserve">formally </w:t>
      </w:r>
      <w:r>
        <w:t>advised.</w:t>
      </w:r>
    </w:p>
    <w:p w14:paraId="5AC311CD" w14:textId="77777777" w:rsidR="00772428" w:rsidRPr="008F7AF9" w:rsidRDefault="00772428" w:rsidP="008F7AF9"/>
    <w:p w14:paraId="32C3AFBC" w14:textId="688F67DB" w:rsidR="009C752B" w:rsidRPr="00A74C1D" w:rsidRDefault="009C752B" w:rsidP="005226C4">
      <w:pPr>
        <w:pStyle w:val="Motion"/>
        <w:rPr>
          <w:b w:val="0"/>
          <w:highlight w:val="yellow"/>
        </w:rPr>
      </w:pPr>
    </w:p>
    <w:p w14:paraId="18398475" w14:textId="77777777" w:rsidR="009C752B" w:rsidRPr="009C752B" w:rsidRDefault="009C752B" w:rsidP="009C752B">
      <w:pPr>
        <w:rPr>
          <w:highlight w:val="yellow"/>
        </w:rPr>
      </w:pPr>
    </w:p>
    <w:p w14:paraId="4075AF89" w14:textId="101148EB" w:rsidR="00AC10F1" w:rsidRPr="00AC10F1" w:rsidRDefault="009C752B" w:rsidP="00AC10F1">
      <w:proofErr w:type="gramStart"/>
      <w:r w:rsidRPr="009C752B">
        <w:rPr>
          <w:b/>
        </w:rPr>
        <w:t>Malaysia</w:t>
      </w:r>
      <w:r>
        <w:t xml:space="preserve"> :</w:t>
      </w:r>
      <w:proofErr w:type="gramEnd"/>
      <w:r>
        <w:t xml:space="preserve"> </w:t>
      </w:r>
      <w:r w:rsidR="001D3953">
        <w:t>Detailed m</w:t>
      </w:r>
      <w:r w:rsidR="00AC10F1">
        <w:t xml:space="preserve">embership information has been emailed </w:t>
      </w:r>
      <w:r w:rsidR="00AC10F1" w:rsidRPr="002E54D4">
        <w:t>to Malaysia (</w:t>
      </w:r>
      <w:r w:rsidR="001D3953" w:rsidRPr="002E54D4">
        <w:t xml:space="preserve">Fredolin </w:t>
      </w:r>
      <w:r w:rsidR="002E54D4">
        <w:t>Javino</w:t>
      </w:r>
      <w:r w:rsidR="00AC10F1" w:rsidRPr="00AC10F1">
        <w:t>)</w:t>
      </w:r>
    </w:p>
    <w:p w14:paraId="4EE70D7C" w14:textId="77777777" w:rsidR="0073508D" w:rsidRDefault="0073508D" w:rsidP="00AC10F1"/>
    <w:p w14:paraId="79F223D5" w14:textId="4051828C" w:rsidR="00AC10F1" w:rsidRDefault="009C752B" w:rsidP="00AC10F1">
      <w:proofErr w:type="gramStart"/>
      <w:r w:rsidRPr="009C752B">
        <w:rPr>
          <w:b/>
        </w:rPr>
        <w:t>Thailand</w:t>
      </w:r>
      <w:r w:rsidRPr="00AC10F1">
        <w:t xml:space="preserve"> </w:t>
      </w:r>
      <w:r>
        <w:t>:</w:t>
      </w:r>
      <w:proofErr w:type="gramEnd"/>
      <w:r>
        <w:t xml:space="preserve"> </w:t>
      </w:r>
      <w:r w:rsidR="001D3953">
        <w:t xml:space="preserve">Detailed membership information has been emailed to </w:t>
      </w:r>
      <w:r w:rsidR="00AC10F1" w:rsidRPr="00AC10F1">
        <w:t>Thailand (</w:t>
      </w:r>
      <w:r w:rsidR="002E54D4">
        <w:t>K</w:t>
      </w:r>
      <w:r w:rsidR="002E54D4" w:rsidRPr="002E54D4">
        <w:t xml:space="preserve">riangsak </w:t>
      </w:r>
      <w:r w:rsidR="002E54D4">
        <w:t>Pirarai</w:t>
      </w:r>
      <w:r w:rsidR="00AC10F1" w:rsidRPr="00AC10F1">
        <w:t xml:space="preserve"> </w:t>
      </w:r>
    </w:p>
    <w:p w14:paraId="0446B013" w14:textId="26243525" w:rsidR="0073508D" w:rsidRDefault="0073508D" w:rsidP="0073508D"/>
    <w:p w14:paraId="561781B7" w14:textId="60903544" w:rsidR="009C752B" w:rsidRDefault="009C752B" w:rsidP="0073508D">
      <w:r w:rsidRPr="009C752B">
        <w:rPr>
          <w:b/>
        </w:rPr>
        <w:lastRenderedPageBreak/>
        <w:t>Taiwan</w:t>
      </w:r>
      <w:r>
        <w:t xml:space="preserve"> – Lothar </w:t>
      </w:r>
      <w:proofErr w:type="spellStart"/>
      <w:r>
        <w:t>Wissing</w:t>
      </w:r>
      <w:proofErr w:type="spellEnd"/>
      <w:r>
        <w:t xml:space="preserve"> had enquired from the IEA Secretariat concerning </w:t>
      </w:r>
      <w:r w:rsidR="00D26729">
        <w:t xml:space="preserve">formal membership of </w:t>
      </w:r>
      <w:r>
        <w:t xml:space="preserve">Taiwan </w:t>
      </w:r>
      <w:r w:rsidR="00D26729">
        <w:t>in IEA Geothermal.  A</w:t>
      </w:r>
      <w:r>
        <w:t xml:space="preserve"> response </w:t>
      </w:r>
      <w:r w:rsidR="00D26729">
        <w:t xml:space="preserve">was received </w:t>
      </w:r>
      <w:r>
        <w:t xml:space="preserve">indicating that membership was not open to Taiwan.  </w:t>
      </w:r>
      <w:r w:rsidR="00A85470">
        <w:t>There was discussion on t</w:t>
      </w:r>
      <w:r w:rsidR="00D26729">
        <w:t xml:space="preserve">his point and </w:t>
      </w:r>
      <w:r w:rsidRPr="0059685B">
        <w:t xml:space="preserve">Hideki </w:t>
      </w:r>
      <w:proofErr w:type="spellStart"/>
      <w:r w:rsidRPr="0059685B">
        <w:t>Kamitatara</w:t>
      </w:r>
      <w:proofErr w:type="spellEnd"/>
      <w:r w:rsidRPr="0059685B">
        <w:t xml:space="preserve"> </w:t>
      </w:r>
      <w:r>
        <w:t xml:space="preserve">reiterated the </w:t>
      </w:r>
      <w:r w:rsidR="00CB1B06">
        <w:t xml:space="preserve">formal </w:t>
      </w:r>
      <w:r>
        <w:t xml:space="preserve">position.  </w:t>
      </w:r>
      <w:r w:rsidR="00CB1B06">
        <w:t>However, Jiri Muller recalled discussing Taiwan informally with Paolo Frankl</w:t>
      </w:r>
      <w:r w:rsidR="00C86D3F">
        <w:t xml:space="preserve"> in Oslo, January 2018</w:t>
      </w:r>
      <w:r w:rsidR="00CB1B06">
        <w:t xml:space="preserve"> (from IEA Paris), and being told that there is a possible mechanism for their participation in TCPs. </w:t>
      </w:r>
      <w:r w:rsidR="003F21DE">
        <w:t>This le</w:t>
      </w:r>
      <w:r>
        <w:t xml:space="preserve">d to </w:t>
      </w:r>
      <w:r w:rsidR="004C24AD">
        <w:t xml:space="preserve">the </w:t>
      </w:r>
      <w:r>
        <w:t>discussion on the Privileged Partnership concept.</w:t>
      </w:r>
      <w:r w:rsidR="003E732D">
        <w:t xml:space="preserve"> </w:t>
      </w:r>
    </w:p>
    <w:p w14:paraId="24221AA8" w14:textId="1470D0A4" w:rsidR="009C752B" w:rsidRDefault="009C752B" w:rsidP="0073508D"/>
    <w:p w14:paraId="69E60909" w14:textId="5EA481D3" w:rsidR="00D64A16" w:rsidRPr="00D64A16" w:rsidRDefault="00D64A16" w:rsidP="009F37A7">
      <w:pPr>
        <w:pStyle w:val="ieaH2"/>
      </w:pPr>
      <w:r w:rsidRPr="00D64A16">
        <w:t>2017 Annual (Carey)</w:t>
      </w:r>
    </w:p>
    <w:p w14:paraId="38F59375" w14:textId="001EFC64" w:rsidR="00D64A16" w:rsidRPr="00D64A16" w:rsidRDefault="00D64A16" w:rsidP="00D64A16">
      <w:r w:rsidRPr="00D64A16">
        <w:t xml:space="preserve">Chapters from </w:t>
      </w:r>
      <w:r>
        <w:t>Japan, France, USA and Iceland are required to complete the report. The Executive Secretary and Sophie Pearson will be following up.</w:t>
      </w:r>
    </w:p>
    <w:p w14:paraId="2E3A5FAA" w14:textId="77777777" w:rsidR="00D64A16" w:rsidRDefault="00D64A16" w:rsidP="00D64A16"/>
    <w:p w14:paraId="13BE9C30" w14:textId="50B8E611" w:rsidR="00427C33" w:rsidRDefault="00427C33" w:rsidP="00D64A16">
      <w:r>
        <w:t>Executive</w:t>
      </w:r>
      <w:r w:rsidR="00D64A16">
        <w:t xml:space="preserve"> </w:t>
      </w:r>
      <w:r>
        <w:t>Secretary</w:t>
      </w:r>
      <w:r w:rsidR="00D64A16">
        <w:t xml:space="preserve"> expressed appreciation to contributors for </w:t>
      </w:r>
      <w:r>
        <w:t>getting contributions in so that a substantive draft was</w:t>
      </w:r>
      <w:r w:rsidR="00D64A16">
        <w:t xml:space="preserve"> </w:t>
      </w:r>
      <w:r>
        <w:t xml:space="preserve">able to </w:t>
      </w:r>
      <w:r w:rsidR="00CB1B06">
        <w:t xml:space="preserve">be </w:t>
      </w:r>
      <w:r>
        <w:t>completed and available</w:t>
      </w:r>
      <w:r w:rsidR="00D64A16">
        <w:t xml:space="preserve"> for </w:t>
      </w:r>
      <w:proofErr w:type="spellStart"/>
      <w:r>
        <w:t>GeoTHERM</w:t>
      </w:r>
      <w:proofErr w:type="spellEnd"/>
      <w:r>
        <w:t xml:space="preserve"> </w:t>
      </w:r>
      <w:r w:rsidR="00D64A16">
        <w:t xml:space="preserve">2018. </w:t>
      </w:r>
    </w:p>
    <w:p w14:paraId="1EC1A6DB" w14:textId="77777777" w:rsidR="00427C33" w:rsidRDefault="00427C33" w:rsidP="00D64A16"/>
    <w:p w14:paraId="4026CCA4" w14:textId="45715FF2" w:rsidR="00D64A16" w:rsidRPr="00D64A16" w:rsidRDefault="00427C33" w:rsidP="00D64A16">
      <w:r>
        <w:t xml:space="preserve">It was </w:t>
      </w:r>
      <w:r w:rsidR="009F263E">
        <w:t>excellent</w:t>
      </w:r>
      <w:r>
        <w:t xml:space="preserve"> </w:t>
      </w:r>
      <w:r w:rsidR="00D64A16" w:rsidRPr="00D64A16">
        <w:t>to have this report out early in 2018</w:t>
      </w:r>
      <w:r>
        <w:t xml:space="preserve"> (Beginning of March).</w:t>
      </w:r>
    </w:p>
    <w:p w14:paraId="2B8580F4" w14:textId="77777777" w:rsidR="00D64A16" w:rsidRPr="00D64A16" w:rsidRDefault="00D64A16" w:rsidP="009F37A7">
      <w:pPr>
        <w:pStyle w:val="ieaH2"/>
      </w:pPr>
      <w:r w:rsidRPr="00D64A16">
        <w:t>2018 Annual reports</w:t>
      </w:r>
    </w:p>
    <w:p w14:paraId="3BB0CE28" w14:textId="63C7BDC5" w:rsidR="00D64A16" w:rsidRPr="00D64A16" w:rsidRDefault="00427C33" w:rsidP="00D64A16">
      <w:r>
        <w:t>Executive Secretary will</w:t>
      </w:r>
      <w:r w:rsidR="00D64A16" w:rsidRPr="00D64A16">
        <w:t xml:space="preserve"> be calling for contributions </w:t>
      </w:r>
      <w:r>
        <w:t xml:space="preserve">for the 2018 report </w:t>
      </w:r>
      <w:r w:rsidR="00D64A16" w:rsidRPr="00D64A16">
        <w:t>at the beginning of December 2018</w:t>
      </w:r>
      <w:r>
        <w:t xml:space="preserve">.  This is to fit in with the timing of </w:t>
      </w:r>
      <w:proofErr w:type="spellStart"/>
      <w:r>
        <w:t>GeoTHERM</w:t>
      </w:r>
      <w:proofErr w:type="spellEnd"/>
      <w:r>
        <w:t xml:space="preserve"> 2019 which is scheduled for the middle of February</w:t>
      </w:r>
      <w:r w:rsidR="009F263E">
        <w:t xml:space="preserve"> 2019</w:t>
      </w:r>
      <w:r>
        <w:t>.</w:t>
      </w:r>
    </w:p>
    <w:p w14:paraId="08E1B33F" w14:textId="61229689" w:rsidR="00D64A16" w:rsidRPr="00D64A16" w:rsidRDefault="00D64A16" w:rsidP="009F37A7">
      <w:pPr>
        <w:pStyle w:val="ieaH2"/>
      </w:pPr>
      <w:r w:rsidRPr="00D64A16">
        <w:t xml:space="preserve">future International </w:t>
      </w:r>
      <w:proofErr w:type="spellStart"/>
      <w:r w:rsidRPr="00D64A16">
        <w:t>Organisation</w:t>
      </w:r>
      <w:proofErr w:type="spellEnd"/>
      <w:r w:rsidRPr="00D64A16">
        <w:t xml:space="preserve"> Collaboration </w:t>
      </w:r>
    </w:p>
    <w:p w14:paraId="55A61BC7" w14:textId="62BBFD03" w:rsidR="00D64A16" w:rsidRPr="00D64A16" w:rsidRDefault="00D64A16" w:rsidP="00427C33">
      <w:r w:rsidRPr="00427C33">
        <w:rPr>
          <w:b/>
        </w:rPr>
        <w:t>IGA</w:t>
      </w:r>
      <w:r w:rsidR="00427C33">
        <w:t xml:space="preserve"> – Excellent relationship which will continue to be fostered.  Continue to work together including the work on Statistics</w:t>
      </w:r>
      <w:r w:rsidR="00CB1B06">
        <w:t xml:space="preserve"> and joint workshops.</w:t>
      </w:r>
    </w:p>
    <w:p w14:paraId="60847B5B" w14:textId="5722A473" w:rsidR="00D64A16" w:rsidRPr="00D64A16" w:rsidRDefault="00D64A16" w:rsidP="00427C33">
      <w:r w:rsidRPr="009A069B">
        <w:rPr>
          <w:b/>
        </w:rPr>
        <w:t>IRENA</w:t>
      </w:r>
      <w:r w:rsidR="00427C33">
        <w:t xml:space="preserve"> –It is a political platform</w:t>
      </w:r>
      <w:r w:rsidR="00174BD2">
        <w:t xml:space="preserve"> </w:t>
      </w:r>
      <w:r w:rsidR="003B3513">
        <w:t>that</w:t>
      </w:r>
      <w:r w:rsidR="00174BD2">
        <w:t xml:space="preserve"> does reach </w:t>
      </w:r>
      <w:r w:rsidR="003B3513">
        <w:t>politicians</w:t>
      </w:r>
      <w:r w:rsidR="00174BD2">
        <w:t xml:space="preserve">. </w:t>
      </w:r>
      <w:r w:rsidR="00427C33">
        <w:t xml:space="preserve"> Gunter Siddiqi is the </w:t>
      </w:r>
      <w:r w:rsidR="009A069B">
        <w:t xml:space="preserve">nominated </w:t>
      </w:r>
      <w:r w:rsidR="00427C33">
        <w:t xml:space="preserve">IEA Geothermal </w:t>
      </w:r>
      <w:r w:rsidR="009A069B">
        <w:t xml:space="preserve">representative and Lothar </w:t>
      </w:r>
      <w:proofErr w:type="spellStart"/>
      <w:r w:rsidR="009A069B">
        <w:t>Wissing</w:t>
      </w:r>
      <w:proofErr w:type="spellEnd"/>
      <w:r w:rsidR="009A069B">
        <w:t xml:space="preserve"> has recently been appointed to represent Germany. In organizing a Baltic States Geothermal Symposium for </w:t>
      </w:r>
      <w:proofErr w:type="spellStart"/>
      <w:r w:rsidR="009A069B">
        <w:t>GeoTHERM</w:t>
      </w:r>
      <w:proofErr w:type="spellEnd"/>
      <w:r w:rsidR="009A069B">
        <w:t xml:space="preserve"> 2019 it is suggested that IRENA and the German Geothermal Association be invited to give Key Note addresses.  EC is </w:t>
      </w:r>
      <w:r w:rsidR="00174BD2">
        <w:t xml:space="preserve">considering joining </w:t>
      </w:r>
      <w:r w:rsidR="003B3513">
        <w:t xml:space="preserve">the GGA </w:t>
      </w:r>
      <w:r w:rsidR="00174BD2">
        <w:t>due to the political nature of the Association but procedurally requires a letter from a commissioner</w:t>
      </w:r>
      <w:r w:rsidR="003B3513">
        <w:t xml:space="preserve"> which has not yet been completed</w:t>
      </w:r>
      <w:r w:rsidR="00174BD2">
        <w:t xml:space="preserve">.  Lothar </w:t>
      </w:r>
      <w:proofErr w:type="spellStart"/>
      <w:r w:rsidR="00174BD2">
        <w:t>Wissing</w:t>
      </w:r>
      <w:proofErr w:type="spellEnd"/>
      <w:r w:rsidR="00174BD2">
        <w:t xml:space="preserve"> has informally asked if the GGA will join IEA Geothermal at which point the discussion stops.</w:t>
      </w:r>
    </w:p>
    <w:p w14:paraId="3D65CA67" w14:textId="4AE80F8F" w:rsidR="009A069B" w:rsidRDefault="00D64A16" w:rsidP="009A069B">
      <w:r w:rsidRPr="009A069B">
        <w:rPr>
          <w:b/>
        </w:rPr>
        <w:t>EGEC</w:t>
      </w:r>
      <w:r w:rsidR="00427C33">
        <w:t xml:space="preserve"> – </w:t>
      </w:r>
      <w:r w:rsidR="009A069B">
        <w:t xml:space="preserve">Keep an overview of what is occurring but with </w:t>
      </w:r>
      <w:r w:rsidR="00174BD2">
        <w:t xml:space="preserve">little / </w:t>
      </w:r>
      <w:r w:rsidR="009A069B">
        <w:t>n</w:t>
      </w:r>
      <w:r w:rsidR="00427C33">
        <w:t xml:space="preserve">o </w:t>
      </w:r>
      <w:r w:rsidR="009A069B">
        <w:t>suggestion that benefit would be gain</w:t>
      </w:r>
      <w:r w:rsidR="003B3513">
        <w:t>ed</w:t>
      </w:r>
      <w:r w:rsidR="009A069B">
        <w:t xml:space="preserve"> by IEA Geothermal becoming more involved</w:t>
      </w:r>
      <w:r w:rsidR="00174BD2">
        <w:t xml:space="preserve"> currently</w:t>
      </w:r>
      <w:r w:rsidR="009A069B">
        <w:t>.</w:t>
      </w:r>
    </w:p>
    <w:p w14:paraId="0B36A44C" w14:textId="3F92A4F3" w:rsidR="00D64A16" w:rsidRDefault="009A069B" w:rsidP="009A069B">
      <w:r>
        <w:rPr>
          <w:b/>
        </w:rPr>
        <w:t xml:space="preserve">ETIP </w:t>
      </w:r>
      <w:r>
        <w:t xml:space="preserve">– This is an area where IEA Geothermal can be </w:t>
      </w:r>
      <w:r w:rsidR="00174BD2">
        <w:t xml:space="preserve">more </w:t>
      </w:r>
      <w:r>
        <w:t xml:space="preserve">involved.  Jiri Muller is on the steering committee and there are links and collaboration that IEA Geothermal should continue to strengthen.  </w:t>
      </w:r>
      <w:r w:rsidR="00174BD2" w:rsidRPr="00A4503D">
        <w:t xml:space="preserve">Filippo Gagliardi </w:t>
      </w:r>
      <w:r w:rsidR="00174BD2">
        <w:t>reinforced</w:t>
      </w:r>
      <w:r>
        <w:t xml:space="preserve"> this as a place to be </w:t>
      </w:r>
      <w:r w:rsidR="00174BD2">
        <w:t xml:space="preserve">more </w:t>
      </w:r>
      <w:r>
        <w:t>involved.</w:t>
      </w:r>
    </w:p>
    <w:p w14:paraId="6AC600B7" w14:textId="69918522" w:rsidR="009A069B" w:rsidRDefault="009A069B" w:rsidP="009A069B">
      <w:r>
        <w:rPr>
          <w:b/>
        </w:rPr>
        <w:t xml:space="preserve">Asian Geothermal Connections </w:t>
      </w:r>
      <w:r>
        <w:t>– IEA Geothermal is strongly connected here through our members and alternates</w:t>
      </w:r>
      <w:r w:rsidR="00174BD2">
        <w:t>.</w:t>
      </w:r>
      <w:r w:rsidR="00C82669">
        <w:t xml:space="preserve"> Outreach is occurring.</w:t>
      </w:r>
    </w:p>
    <w:p w14:paraId="29FCCE88" w14:textId="6903F5E2" w:rsidR="00C82669" w:rsidRDefault="00C82669" w:rsidP="009A069B">
      <w:r>
        <w:rPr>
          <w:b/>
        </w:rPr>
        <w:t xml:space="preserve">Central and South Americas </w:t>
      </w:r>
      <w:r>
        <w:t>– IEA Geothermal has connections here and outreach opportunities that can be pursued.</w:t>
      </w:r>
    </w:p>
    <w:p w14:paraId="57FCBC89" w14:textId="2DFD3BA0" w:rsidR="00C82669" w:rsidRDefault="00C82669" w:rsidP="009A069B">
      <w:r>
        <w:rPr>
          <w:b/>
        </w:rPr>
        <w:t xml:space="preserve">IEA </w:t>
      </w:r>
      <w:r w:rsidRPr="00C82669">
        <w:t>– Statistics is one of the main driver</w:t>
      </w:r>
      <w:r>
        <w:t>s</w:t>
      </w:r>
      <w:r w:rsidRPr="00C82669">
        <w:t xml:space="preserve"> for </w:t>
      </w:r>
      <w:r>
        <w:t xml:space="preserve">our </w:t>
      </w:r>
      <w:r w:rsidRPr="00C82669">
        <w:t>connection</w:t>
      </w:r>
      <w:r>
        <w:t xml:space="preserve">s to the IEA broader family of </w:t>
      </w:r>
      <w:proofErr w:type="spellStart"/>
      <w:r>
        <w:t>organisations</w:t>
      </w:r>
      <w:proofErr w:type="spellEnd"/>
      <w:r>
        <w:t>.</w:t>
      </w:r>
    </w:p>
    <w:p w14:paraId="70731A82" w14:textId="6708888D" w:rsidR="005D408F" w:rsidRDefault="005D408F" w:rsidP="009A069B"/>
    <w:p w14:paraId="4D6B7917" w14:textId="5E3FDBAB" w:rsidR="005D408F" w:rsidRDefault="005D408F" w:rsidP="009A069B">
      <w:r>
        <w:t xml:space="preserve">Connections will be strengthened where collaboration </w:t>
      </w:r>
      <w:r w:rsidR="007673DD">
        <w:t xml:space="preserve">will be of benefit to the work of IEA Geothermal.  Workshops, seminars and symposiums are important.  </w:t>
      </w:r>
    </w:p>
    <w:p w14:paraId="52DB05AA" w14:textId="20D344C0" w:rsidR="00142B98" w:rsidRDefault="00142B98" w:rsidP="009A069B"/>
    <w:p w14:paraId="2FFA66CD" w14:textId="0BF624EF" w:rsidR="007A3489" w:rsidRDefault="007A3489" w:rsidP="009F37A7">
      <w:pPr>
        <w:pStyle w:val="ieaH2"/>
      </w:pPr>
      <w:r>
        <w:t>Working Group Reports</w:t>
      </w:r>
    </w:p>
    <w:p w14:paraId="4B14FAF1" w14:textId="6EA6E3B1" w:rsidR="00B31EFB" w:rsidRDefault="009F37A7" w:rsidP="009F37A7">
      <w:r>
        <w:rPr>
          <w:rStyle w:val="ieaH3Char"/>
        </w:rPr>
        <w:t xml:space="preserve">WG 1 </w:t>
      </w:r>
      <w:r w:rsidR="00B31EFB" w:rsidRPr="00C974E1">
        <w:rPr>
          <w:rStyle w:val="ieaH3Char"/>
        </w:rPr>
        <w:t xml:space="preserve">Environmental Impacts </w:t>
      </w:r>
    </w:p>
    <w:p w14:paraId="0A69F1BB" w14:textId="137D4550" w:rsidR="00384116" w:rsidRDefault="00384116" w:rsidP="00B31EFB">
      <w:r>
        <w:lastRenderedPageBreak/>
        <w:t xml:space="preserve">The preface to the virtual Special Issue in </w:t>
      </w:r>
      <w:proofErr w:type="spellStart"/>
      <w:r>
        <w:t>Geothermics</w:t>
      </w:r>
      <w:proofErr w:type="spellEnd"/>
      <w:r>
        <w:t xml:space="preserve"> </w:t>
      </w:r>
      <w:r w:rsidR="003A0F9C">
        <w:t>o</w:t>
      </w:r>
      <w:r>
        <w:t xml:space="preserve">n </w:t>
      </w:r>
      <w:r w:rsidRPr="00384116">
        <w:t xml:space="preserve">Environmental Aspects and Social Acceptability of Geothermal Developments </w:t>
      </w:r>
      <w:r>
        <w:t xml:space="preserve">is being </w:t>
      </w:r>
      <w:r w:rsidR="003A0F9C">
        <w:t>prepared</w:t>
      </w:r>
      <w:r>
        <w:t>.</w:t>
      </w:r>
    </w:p>
    <w:p w14:paraId="16F3900B" w14:textId="5B2AE6D8" w:rsidR="00384116" w:rsidRDefault="00384116" w:rsidP="00B31EFB">
      <w:r>
        <w:t xml:space="preserve">Paper 61 could still be published but the authors need to respond to the revision process. </w:t>
      </w:r>
    </w:p>
    <w:p w14:paraId="28063497" w14:textId="0AC646E1" w:rsidR="001E223E" w:rsidRDefault="0091668B" w:rsidP="00B31EFB">
      <w:r>
        <w:t>There was d</w:t>
      </w:r>
      <w:r w:rsidR="001E223E">
        <w:t>iscussion on Green House Gas</w:t>
      </w:r>
      <w:r>
        <w:t xml:space="preserve"> emissions</w:t>
      </w:r>
      <w:r w:rsidR="001E223E">
        <w:t xml:space="preserve"> associated with Geothermal Energy in Europe.  ENEL have to work out how to deal </w:t>
      </w:r>
      <w:r w:rsidR="00D76A0C">
        <w:t xml:space="preserve">with this issue in </w:t>
      </w:r>
      <w:r w:rsidR="001E223E">
        <w:t>Tuscany where there is opposition</w:t>
      </w:r>
      <w:r w:rsidR="00D76A0C">
        <w:t xml:space="preserve"> to the atmospheric discharges</w:t>
      </w:r>
      <w:r w:rsidR="001E223E">
        <w:t>.  Filippo Gagliardi indicated that there is a study to be launched by the European Commission to map geothermal emissions throughout Europe which may lead to discussion on how to regulate Geothermal differently to other Renewable Energies.</w:t>
      </w:r>
    </w:p>
    <w:p w14:paraId="3C8447D3" w14:textId="6B3AC5F9" w:rsidR="001E223E" w:rsidRDefault="001E223E" w:rsidP="00B31EFB"/>
    <w:p w14:paraId="48C9D898" w14:textId="057CB7AB" w:rsidR="001E223E" w:rsidRDefault="001E223E" w:rsidP="00B31EFB">
      <w:r>
        <w:t xml:space="preserve">Filippo Gagliardi indicated if there was material on GHG emissions </w:t>
      </w:r>
      <w:r w:rsidR="00D76A0C">
        <w:t xml:space="preserve">available from participants </w:t>
      </w:r>
      <w:r>
        <w:t>he would be pleased to receive it.  He offered to keep IEA Geothermal informed on the EC work.</w:t>
      </w:r>
    </w:p>
    <w:p w14:paraId="74EB8080" w14:textId="5B4BC0A1" w:rsidR="001E223E" w:rsidRDefault="001E223E" w:rsidP="00B31EFB"/>
    <w:p w14:paraId="5B0C0F8C" w14:textId="1BF1A9CA" w:rsidR="003E4FC7" w:rsidRDefault="003E4FC7" w:rsidP="003E4FC7">
      <w:pPr>
        <w:pBdr>
          <w:bottom w:val="single" w:sz="6" w:space="1" w:color="auto"/>
        </w:pBdr>
      </w:pPr>
      <w:r>
        <w:t xml:space="preserve">Jiri Muller mentioned that there was a Horizon </w:t>
      </w:r>
      <w:proofErr w:type="gramStart"/>
      <w:r>
        <w:t>2020  proposal</w:t>
      </w:r>
      <w:proofErr w:type="gramEnd"/>
      <w:r>
        <w:t xml:space="preserve"> submitted to EU  on zero emission plants (from a strong consortium)  which includes monitoring reinjected gases  (NCG) using tracer technology.  He suggested that this could be linked to the work in WG1.</w:t>
      </w:r>
    </w:p>
    <w:p w14:paraId="78BD65BE" w14:textId="77777777" w:rsidR="003E4FC7" w:rsidRDefault="003E4FC7" w:rsidP="003E4FC7">
      <w:pPr>
        <w:pBdr>
          <w:bottom w:val="single" w:sz="6" w:space="1" w:color="auto"/>
        </w:pBdr>
        <w:rPr>
          <w:rFonts w:asciiTheme="minorHAnsi" w:hAnsiTheme="minorHAnsi" w:cstheme="minorBidi"/>
          <w:sz w:val="36"/>
        </w:rPr>
      </w:pPr>
    </w:p>
    <w:p w14:paraId="7EEBD4B3" w14:textId="210B64AE" w:rsidR="00B31EFB" w:rsidRPr="009F37A7" w:rsidRDefault="009F37A7" w:rsidP="00B31EFB">
      <w:pPr>
        <w:rPr>
          <w:b/>
        </w:rPr>
      </w:pPr>
      <w:r>
        <w:rPr>
          <w:b/>
        </w:rPr>
        <w:t xml:space="preserve">WG </w:t>
      </w:r>
      <w:r w:rsidR="00B31EFB" w:rsidRPr="009F37A7">
        <w:rPr>
          <w:b/>
        </w:rPr>
        <w:t xml:space="preserve">8 </w:t>
      </w:r>
      <w:r w:rsidRPr="009F37A7">
        <w:rPr>
          <w:b/>
        </w:rPr>
        <w:t xml:space="preserve">DIRECT USE OF GEOTHERMAL ENERGY </w:t>
      </w:r>
    </w:p>
    <w:p w14:paraId="0813564A" w14:textId="65B2B823" w:rsidR="00D76A0C" w:rsidRDefault="00D76A0C" w:rsidP="00B31EFB"/>
    <w:p w14:paraId="144EF35E" w14:textId="58C81298" w:rsidR="009F37A7" w:rsidRDefault="009F37A7" w:rsidP="00B31EFB">
      <w:r>
        <w:t>The presentation identified the current participants in WG 8. It identified the most recent workshop activity of WG 8 was the Geothermal Energy Development for a Green Economy Workshop held in Hanoi Vietnam in November 2017.</w:t>
      </w:r>
    </w:p>
    <w:p w14:paraId="33AEE600" w14:textId="7545FEC4" w:rsidR="009F37A7" w:rsidRDefault="009F37A7" w:rsidP="00B31EFB"/>
    <w:p w14:paraId="194B9CF1" w14:textId="73E88D07" w:rsidR="009F37A7" w:rsidRDefault="009F37A7" w:rsidP="00B31EFB">
      <w:r>
        <w:t>Future activity will focus on a workshop in November 2018 in association with the 12</w:t>
      </w:r>
      <w:r w:rsidRPr="009F37A7">
        <w:rPr>
          <w:vertAlign w:val="superscript"/>
        </w:rPr>
        <w:t>th</w:t>
      </w:r>
      <w:r>
        <w:t xml:space="preserve"> Asian Geothermal Symposium in Daejeon, Korea.</w:t>
      </w:r>
    </w:p>
    <w:p w14:paraId="1635BA48" w14:textId="77777777" w:rsidR="009F37A7" w:rsidRDefault="009F37A7" w:rsidP="00B31EFB"/>
    <w:p w14:paraId="630416E8" w14:textId="77777777" w:rsidR="00F97132" w:rsidRDefault="00F97132" w:rsidP="00B31EFB"/>
    <w:p w14:paraId="384BDF79" w14:textId="4D2226D3" w:rsidR="00B31EFB" w:rsidRPr="002A4050" w:rsidRDefault="002A4050" w:rsidP="00B31EFB">
      <w:pPr>
        <w:rPr>
          <w:b/>
        </w:rPr>
      </w:pPr>
      <w:r>
        <w:rPr>
          <w:b/>
        </w:rPr>
        <w:t xml:space="preserve">WG </w:t>
      </w:r>
      <w:r w:rsidR="00B31EFB" w:rsidRPr="002A4050">
        <w:rPr>
          <w:b/>
        </w:rPr>
        <w:t xml:space="preserve">10 </w:t>
      </w:r>
      <w:r w:rsidRPr="002A4050">
        <w:rPr>
          <w:b/>
        </w:rPr>
        <w:t xml:space="preserve">DATA FOR GEOTHERMAL ENERGY APPLICATIONS </w:t>
      </w:r>
    </w:p>
    <w:p w14:paraId="720A7A51" w14:textId="51CB20D8" w:rsidR="002A4050" w:rsidRDefault="002A4050" w:rsidP="00B31EFB"/>
    <w:p w14:paraId="4EF388A7" w14:textId="0942DBA8" w:rsidR="002A4050" w:rsidRDefault="002D0AE4" w:rsidP="00B31EFB">
      <w:r>
        <w:t>The 2016 Power R</w:t>
      </w:r>
      <w:r w:rsidR="002A4050">
        <w:t>eport has been finalized and was published in February 2018</w:t>
      </w:r>
      <w:r w:rsidR="0000242C">
        <w:t xml:space="preserve"> as part of </w:t>
      </w:r>
      <w:proofErr w:type="spellStart"/>
      <w:r w:rsidR="0000242C">
        <w:t>GeoTHERM</w:t>
      </w:r>
      <w:proofErr w:type="spellEnd"/>
      <w:r w:rsidR="0000242C">
        <w:t xml:space="preserve"> 2018</w:t>
      </w:r>
      <w:r w:rsidR="002A4050">
        <w:t>.</w:t>
      </w:r>
    </w:p>
    <w:p w14:paraId="024B30AC" w14:textId="5F449920" w:rsidR="002A4050" w:rsidRDefault="002A4050" w:rsidP="00B31EFB"/>
    <w:p w14:paraId="15B5B48E" w14:textId="14DCCB82" w:rsidR="002A4050" w:rsidRDefault="002A4050" w:rsidP="00B31EFB">
      <w:r>
        <w:t>Work moves to completing the 2016 Trend Report and then the focus will become the statistics for 2017.</w:t>
      </w:r>
      <w:r w:rsidR="0000242C">
        <w:t xml:space="preserve"> </w:t>
      </w:r>
      <w:r>
        <w:t>The GSHP questionnaire is to be revised.</w:t>
      </w:r>
    </w:p>
    <w:p w14:paraId="7577F38B" w14:textId="0F07C723" w:rsidR="0000242C" w:rsidRDefault="0000242C" w:rsidP="00B31EFB"/>
    <w:p w14:paraId="386F3792" w14:textId="0CF4644F" w:rsidR="0000242C" w:rsidRDefault="0000242C" w:rsidP="00B31EFB">
      <w:r>
        <w:t xml:space="preserve">There was </w:t>
      </w:r>
      <w:r w:rsidR="00125F70">
        <w:t xml:space="preserve">some </w:t>
      </w:r>
      <w:r>
        <w:t>discussion on various aspects of the statistics, with comments made about differences between organi</w:t>
      </w:r>
      <w:r w:rsidR="00B5486E">
        <w:t>z</w:t>
      </w:r>
      <w:r>
        <w:t xml:space="preserve">ations and </w:t>
      </w:r>
      <w:r w:rsidR="00125F70">
        <w:t xml:space="preserve">with </w:t>
      </w:r>
      <w:r>
        <w:t xml:space="preserve">official country statistics.  Lothar </w:t>
      </w:r>
      <w:proofErr w:type="spellStart"/>
      <w:r>
        <w:t>Wissing</w:t>
      </w:r>
      <w:proofErr w:type="spellEnd"/>
      <w:r>
        <w:t xml:space="preserve"> commented that IEA </w:t>
      </w:r>
      <w:r w:rsidR="00125F70">
        <w:t>G</w:t>
      </w:r>
      <w:r>
        <w:t>eothermal are working to have the most reliable</w:t>
      </w:r>
      <w:r w:rsidR="00125F70">
        <w:t xml:space="preserve"> statistical data of any of the organi</w:t>
      </w:r>
      <w:r w:rsidR="00B5486E">
        <w:t>z</w:t>
      </w:r>
      <w:r w:rsidR="00125F70">
        <w:t>ations.</w:t>
      </w:r>
    </w:p>
    <w:p w14:paraId="48C1B0D5" w14:textId="77777777" w:rsidR="002A4050" w:rsidRDefault="002A4050" w:rsidP="00B31EFB"/>
    <w:p w14:paraId="51C8F5F4" w14:textId="32384EA9" w:rsidR="00B31EFB" w:rsidRPr="002A4050" w:rsidRDefault="00DF04DD" w:rsidP="00B31EFB">
      <w:pPr>
        <w:rPr>
          <w:b/>
        </w:rPr>
      </w:pPr>
      <w:r>
        <w:rPr>
          <w:b/>
        </w:rPr>
        <w:t xml:space="preserve">WG </w:t>
      </w:r>
      <w:r w:rsidR="002A4050" w:rsidRPr="002A4050">
        <w:rPr>
          <w:b/>
        </w:rPr>
        <w:t>1</w:t>
      </w:r>
      <w:r w:rsidR="00B31EFB" w:rsidRPr="002A4050">
        <w:rPr>
          <w:b/>
        </w:rPr>
        <w:t xml:space="preserve">2 </w:t>
      </w:r>
      <w:r w:rsidR="002A4050" w:rsidRPr="002A4050">
        <w:rPr>
          <w:b/>
        </w:rPr>
        <w:t xml:space="preserve">DEEP ROOTS OF VOLCANIC GEOTHERMAL SYSTEMS </w:t>
      </w:r>
    </w:p>
    <w:p w14:paraId="70BBA135" w14:textId="77777777" w:rsidR="004B3F68" w:rsidRDefault="00125F70" w:rsidP="00B31EFB">
      <w:r>
        <w:t>Chris Bromley presented an overview of WG12</w:t>
      </w:r>
      <w:r w:rsidR="00A03E28">
        <w:t xml:space="preserve"> since inception in 2015 and activity </w:t>
      </w:r>
      <w:r w:rsidR="002D0AE4">
        <w:t xml:space="preserve">during </w:t>
      </w:r>
      <w:r w:rsidR="00A03E28">
        <w:t>2017</w:t>
      </w:r>
      <w:r w:rsidR="00772428">
        <w:t xml:space="preserve">.  </w:t>
      </w:r>
      <w:r w:rsidR="00A03E28">
        <w:t>There was some discussion on a</w:t>
      </w:r>
      <w:r w:rsidR="005977C2">
        <w:t xml:space="preserve">ctivity occurring in Iceland and Italy on supercritical work but </w:t>
      </w:r>
      <w:r w:rsidR="00A03E28">
        <w:t xml:space="preserve">there was </w:t>
      </w:r>
      <w:r w:rsidR="005977C2">
        <w:t xml:space="preserve">no one present </w:t>
      </w:r>
      <w:r w:rsidR="002D0AE4">
        <w:t xml:space="preserve">from these two nations </w:t>
      </w:r>
      <w:r w:rsidR="005977C2">
        <w:t xml:space="preserve">to provide the most up to date information.  DESCRAMBLE </w:t>
      </w:r>
      <w:r w:rsidR="00A03E28">
        <w:t>is complete (</w:t>
      </w:r>
      <w:r w:rsidR="005977C2">
        <w:t>funds have been used</w:t>
      </w:r>
      <w:r w:rsidR="004B3F68">
        <w:t>), and final workshop presentations can be found at:</w:t>
      </w:r>
    </w:p>
    <w:p w14:paraId="26B19EB6" w14:textId="52F73C79" w:rsidR="004B3F68" w:rsidRDefault="00047747" w:rsidP="00B31EFB">
      <w:hyperlink r:id="rId8" w:history="1">
        <w:r w:rsidR="004B3F68" w:rsidRPr="00893A78">
          <w:rPr>
            <w:rStyle w:val="Hyperkobling"/>
          </w:rPr>
          <w:t>http://www.descramble-h2020.eu/index.php/events/talks</w:t>
        </w:r>
      </w:hyperlink>
    </w:p>
    <w:p w14:paraId="20FD4E39" w14:textId="0C16C4FD" w:rsidR="002D0AE4" w:rsidRDefault="004B3F68" w:rsidP="00B31EFB">
      <w:r>
        <w:t>T</w:t>
      </w:r>
      <w:r w:rsidR="005977C2">
        <w:t xml:space="preserve">he follow on DESCRAMBLE2 has not yet been funded.  Filippo Gagliardi indicated some of the work from DESCRAMBLE will be applied in </w:t>
      </w:r>
      <w:proofErr w:type="spellStart"/>
      <w:r w:rsidR="005977C2">
        <w:t>GeoWELL</w:t>
      </w:r>
      <w:proofErr w:type="spellEnd"/>
      <w:r w:rsidR="005977C2">
        <w:t xml:space="preserve"> which is scheduled to finish in January 2019.  </w:t>
      </w:r>
      <w:r w:rsidR="000A5793">
        <w:t xml:space="preserve">Jiri Muller indicated IDDP3 was moving forward from </w:t>
      </w:r>
      <w:r w:rsidR="00A03E28">
        <w:t>a</w:t>
      </w:r>
      <w:r w:rsidR="000A5793">
        <w:t xml:space="preserve"> larger resource base that </w:t>
      </w:r>
      <w:r w:rsidR="000A5793" w:rsidRPr="000A5793">
        <w:t xml:space="preserve">Reykjavík </w:t>
      </w:r>
      <w:r w:rsidR="000A5793">
        <w:t xml:space="preserve">Energy has </w:t>
      </w:r>
      <w:r w:rsidR="002D0AE4">
        <w:t xml:space="preserve">now </w:t>
      </w:r>
      <w:r w:rsidR="000A5793">
        <w:t xml:space="preserve">brought.  Lauren Boyd indicated the Newberry </w:t>
      </w:r>
      <w:r w:rsidR="00B5486E">
        <w:t xml:space="preserve">EGS </w:t>
      </w:r>
      <w:r w:rsidR="000A5793">
        <w:t xml:space="preserve">site was working on supercritical. </w:t>
      </w:r>
      <w:r w:rsidR="008B79AD">
        <w:t xml:space="preserve"> </w:t>
      </w:r>
      <w:r w:rsidR="00B5486E">
        <w:t>Also, t</w:t>
      </w:r>
      <w:r w:rsidR="008B79AD">
        <w:t xml:space="preserve">hat there is work going on in cement formulations with Japan and that these might </w:t>
      </w:r>
      <w:r w:rsidR="005D33FF">
        <w:t>also</w:t>
      </w:r>
      <w:r w:rsidR="008B79AD">
        <w:t xml:space="preserve"> be useful </w:t>
      </w:r>
      <w:r w:rsidR="008B79AD">
        <w:lastRenderedPageBreak/>
        <w:t xml:space="preserve">to connect into </w:t>
      </w:r>
      <w:r w:rsidR="005D33FF">
        <w:t xml:space="preserve">the </w:t>
      </w:r>
      <w:proofErr w:type="spellStart"/>
      <w:r w:rsidR="008B79AD">
        <w:t>GeoWELL</w:t>
      </w:r>
      <w:proofErr w:type="spellEnd"/>
      <w:r w:rsidR="005D33FF">
        <w:t xml:space="preserve"> work</w:t>
      </w:r>
      <w:r w:rsidR="008B79AD">
        <w:t>.</w:t>
      </w:r>
      <w:r w:rsidR="00AF6764">
        <w:t xml:space="preserve">  </w:t>
      </w:r>
      <w:r>
        <w:t>Kasumi Yasukawa mentioned Japanese work on “Subduction Origin Super-critical” replacing the former “Beyond Brittle” project, and involving mainly lab work and improved drilling technology</w:t>
      </w:r>
      <w:r w:rsidR="00203C42">
        <w:t>,</w:t>
      </w:r>
      <w:r>
        <w:t xml:space="preserve"> at present.</w:t>
      </w:r>
    </w:p>
    <w:p w14:paraId="6ED2C195" w14:textId="77777777" w:rsidR="002D0AE4" w:rsidRDefault="002D0AE4" w:rsidP="00B31EFB"/>
    <w:p w14:paraId="160D0E8D" w14:textId="63DF8858" w:rsidR="005977C2" w:rsidRDefault="00AF6764" w:rsidP="00B31EFB">
      <w:r>
        <w:t xml:space="preserve">Lothar </w:t>
      </w:r>
      <w:proofErr w:type="spellStart"/>
      <w:r>
        <w:t>Wissing</w:t>
      </w:r>
      <w:proofErr w:type="spellEnd"/>
      <w:r>
        <w:t xml:space="preserve"> suggested that the material be assembled for presentation at one of the IEA Geothermal workshops as an expert overview of the work going on at the </w:t>
      </w:r>
      <w:r w:rsidR="00B5486E">
        <w:t xml:space="preserve">leading </w:t>
      </w:r>
      <w:r>
        <w:t>edge of geothermal technology.</w:t>
      </w:r>
    </w:p>
    <w:p w14:paraId="25F22D84" w14:textId="41F6E8D1" w:rsidR="005977C2" w:rsidRDefault="005977C2" w:rsidP="00B31EFB"/>
    <w:p w14:paraId="2590790B" w14:textId="0AC9F6CD" w:rsidR="00B31EFB" w:rsidRPr="00AF6764" w:rsidRDefault="00AF6764" w:rsidP="00B31EFB">
      <w:pPr>
        <w:rPr>
          <w:b/>
        </w:rPr>
      </w:pPr>
      <w:r w:rsidRPr="00AF6764">
        <w:rPr>
          <w:b/>
        </w:rPr>
        <w:t xml:space="preserve">WG </w:t>
      </w:r>
      <w:r w:rsidR="00B31EFB" w:rsidRPr="00AF6764">
        <w:rPr>
          <w:b/>
        </w:rPr>
        <w:t xml:space="preserve">13 </w:t>
      </w:r>
      <w:r w:rsidRPr="00AF6764">
        <w:rPr>
          <w:b/>
        </w:rPr>
        <w:t xml:space="preserve">EMERGING GEOTHERMAL TECHNOLOGIES </w:t>
      </w:r>
    </w:p>
    <w:p w14:paraId="745013A7" w14:textId="7D4C8582" w:rsidR="00D028BC" w:rsidRDefault="00E66E8C" w:rsidP="00E66E8C">
      <w:r w:rsidRPr="00E66E8C">
        <w:rPr>
          <w:b/>
        </w:rPr>
        <w:t>TASK D</w:t>
      </w:r>
      <w:r w:rsidRPr="00B31EFB">
        <w:t xml:space="preserve"> </w:t>
      </w:r>
    </w:p>
    <w:p w14:paraId="6FAD7A51" w14:textId="425BB5C2" w:rsidR="00E66E8C" w:rsidRDefault="00E66E8C" w:rsidP="00D028BC">
      <w:r>
        <w:t>The publications and presentations delivered in 2017 and 2018 were outlined.  Future activities were discussed.</w:t>
      </w:r>
      <w:r w:rsidR="00BA4B48">
        <w:t xml:space="preserve"> Lauren Boyd indicated that she could provide USA contact names for geothermal induced seismicity collaboration (in addition to Ernie </w:t>
      </w:r>
      <w:proofErr w:type="spellStart"/>
      <w:r w:rsidR="00BA4B48">
        <w:t>Majer</w:t>
      </w:r>
      <w:proofErr w:type="spellEnd"/>
      <w:r w:rsidR="00BA4B48">
        <w:t>, who has retired).</w:t>
      </w:r>
      <w:r>
        <w:t>Gu</w:t>
      </w:r>
      <w:r w:rsidR="00DF105A">
        <w:t>nt</w:t>
      </w:r>
      <w:r>
        <w:t>er Siddiqi indicated that there was much more that could occur internationally in scientific collaboration.  There is a workshop in Switzerland (</w:t>
      </w:r>
      <w:proofErr w:type="spellStart"/>
      <w:r w:rsidR="00BA4B48" w:rsidRPr="00BA4B48">
        <w:t>Schatzalp</w:t>
      </w:r>
      <w:proofErr w:type="spellEnd"/>
      <w:r w:rsidR="00203C42">
        <w:t xml:space="preserve">, </w:t>
      </w:r>
      <w:r w:rsidR="003A3CB0">
        <w:t xml:space="preserve">Davos, </w:t>
      </w:r>
      <w:r>
        <w:t>5 – 8 March 2019) and it would be good if Task D could be involved messaging the benefits of collaborative work</w:t>
      </w:r>
      <w:r w:rsidR="00C4497F">
        <w:t xml:space="preserve"> </w:t>
      </w:r>
    </w:p>
    <w:p w14:paraId="5A3954E1" w14:textId="77777777" w:rsidR="00E66E8C" w:rsidRDefault="00E66E8C" w:rsidP="00D028BC"/>
    <w:p w14:paraId="3E3AA336" w14:textId="33193E87" w:rsidR="00B31EFB" w:rsidRDefault="00C7045D" w:rsidP="00C7045D">
      <w:r w:rsidRPr="00C7045D">
        <w:rPr>
          <w:b/>
        </w:rPr>
        <w:t xml:space="preserve">TASK </w:t>
      </w:r>
      <w:r w:rsidR="00B31EFB" w:rsidRPr="00C7045D">
        <w:rPr>
          <w:b/>
        </w:rPr>
        <w:t>E</w:t>
      </w:r>
      <w:r w:rsidR="00B31EFB" w:rsidRPr="00B31EFB">
        <w:t xml:space="preserve"> – </w:t>
      </w:r>
      <w:r w:rsidR="00C92BC5">
        <w:t>(Presented by Jiri Muller)</w:t>
      </w:r>
    </w:p>
    <w:p w14:paraId="69A43EC8" w14:textId="610222E1" w:rsidR="00B15F4F" w:rsidRDefault="00B15F4F" w:rsidP="00B15F4F">
      <w:r>
        <w:t xml:space="preserve">The report focused on the European Technology and Innovation Platform (ETIP – DG).  </w:t>
      </w:r>
      <w:r w:rsidR="00DE3A6E">
        <w:t xml:space="preserve">There are five working groups; drilling, exploration, production technologies, surface/generation and non-technical. </w:t>
      </w:r>
      <w:r w:rsidR="00393B32">
        <w:t>Two workshops were held in Italy on the 27</w:t>
      </w:r>
      <w:r w:rsidR="00393B32" w:rsidRPr="00393B32">
        <w:rPr>
          <w:vertAlign w:val="superscript"/>
        </w:rPr>
        <w:t>th</w:t>
      </w:r>
      <w:r w:rsidR="00393B32">
        <w:t xml:space="preserve"> and 29</w:t>
      </w:r>
      <w:r w:rsidR="00393B32" w:rsidRPr="00393B32">
        <w:rPr>
          <w:vertAlign w:val="superscript"/>
        </w:rPr>
        <w:t>th</w:t>
      </w:r>
      <w:r w:rsidR="00393B32">
        <w:t xml:space="preserve"> March.  </w:t>
      </w:r>
      <w:r w:rsidR="00DE3A6E">
        <w:t xml:space="preserve">Jiri Muller represents IEA Geothermal and he will act as a link in terms of activity occurring and material being produced.  Some of this work might be useful to assist in developing </w:t>
      </w:r>
      <w:r w:rsidR="006242D6">
        <w:t xml:space="preserve">suggestions for </w:t>
      </w:r>
      <w:r w:rsidR="00DE3A6E">
        <w:t xml:space="preserve">the </w:t>
      </w:r>
      <w:bookmarkStart w:id="6" w:name="_Hlk518576767"/>
      <w:r w:rsidR="00C7045D">
        <w:t>E</w:t>
      </w:r>
      <w:r w:rsidR="00C92BC5">
        <w:t>U</w:t>
      </w:r>
      <w:r w:rsidR="00C7045D">
        <w:t xml:space="preserve"> </w:t>
      </w:r>
      <w:r w:rsidR="00DE3A6E">
        <w:t>FP</w:t>
      </w:r>
      <w:r w:rsidR="00C92BC5">
        <w:t>8</w:t>
      </w:r>
      <w:r w:rsidR="00DE3A6E">
        <w:t xml:space="preserve"> </w:t>
      </w:r>
      <w:proofErr w:type="spellStart"/>
      <w:r w:rsidR="00DE3A6E">
        <w:t>programme</w:t>
      </w:r>
      <w:proofErr w:type="spellEnd"/>
      <w:r w:rsidR="00DE3A6E">
        <w:t>.</w:t>
      </w:r>
      <w:bookmarkEnd w:id="6"/>
    </w:p>
    <w:p w14:paraId="7EBA96A4" w14:textId="352E735A" w:rsidR="00826B57" w:rsidRPr="00826B57" w:rsidRDefault="00826B57" w:rsidP="00DE3A6E">
      <w:pPr>
        <w:pStyle w:val="Motion"/>
        <w:rPr>
          <w:b w:val="0"/>
        </w:rPr>
      </w:pPr>
      <w:r>
        <w:rPr>
          <w:b w:val="0"/>
        </w:rPr>
        <w:t>.</w:t>
      </w:r>
    </w:p>
    <w:p w14:paraId="01503387" w14:textId="62EEAE62" w:rsidR="00FD4CC6" w:rsidRDefault="00FD4CC6" w:rsidP="009F37A7">
      <w:pPr>
        <w:pStyle w:val="ieaH2"/>
        <w:numPr>
          <w:ilvl w:val="0"/>
          <w:numId w:val="0"/>
        </w:numPr>
      </w:pPr>
      <w:r>
        <w:t>Lunch taken 1300 to 1400</w:t>
      </w:r>
    </w:p>
    <w:p w14:paraId="486535A8" w14:textId="6405D955" w:rsidR="00B31EFB" w:rsidRDefault="00B31EFB" w:rsidP="009F37A7">
      <w:pPr>
        <w:pStyle w:val="ieaH2"/>
      </w:pPr>
      <w:r w:rsidRPr="00B31EFB">
        <w:t xml:space="preserve">Opportunities with </w:t>
      </w:r>
      <w:r>
        <w:t xml:space="preserve">the </w:t>
      </w:r>
      <w:r w:rsidR="002A2D62">
        <w:t xml:space="preserve">Gas and </w:t>
      </w:r>
      <w:r>
        <w:t xml:space="preserve">Oil </w:t>
      </w:r>
      <w:r w:rsidRPr="00B31EFB">
        <w:t>Technologies TCP</w:t>
      </w:r>
    </w:p>
    <w:p w14:paraId="650CBF8A" w14:textId="6A683C74" w:rsidR="00A74C1D" w:rsidRDefault="003E4FC7" w:rsidP="00B31EFB">
      <w:proofErr w:type="gramStart"/>
      <w:r>
        <w:t xml:space="preserve">Presentation </w:t>
      </w:r>
      <w:r w:rsidR="00A74C1D">
        <w:t xml:space="preserve"> was</w:t>
      </w:r>
      <w:proofErr w:type="gramEnd"/>
      <w:r w:rsidR="00A74C1D">
        <w:t xml:space="preserve"> made by </w:t>
      </w:r>
      <w:r w:rsidR="00A74C1D" w:rsidRPr="00B31EFB">
        <w:t xml:space="preserve">Christian </w:t>
      </w:r>
      <w:proofErr w:type="spellStart"/>
      <w:r w:rsidR="00A74C1D" w:rsidRPr="00B31EFB">
        <w:t>Minnig</w:t>
      </w:r>
      <w:proofErr w:type="spellEnd"/>
      <w:r w:rsidR="00A74C1D">
        <w:t xml:space="preserve"> that discussed </w:t>
      </w:r>
      <w:r w:rsidR="00A74C1D" w:rsidRPr="00B31EFB">
        <w:t>crossover</w:t>
      </w:r>
      <w:r w:rsidR="00A74C1D">
        <w:t xml:space="preserve"> aspects and how IEA Geothermal might connect into the </w:t>
      </w:r>
      <w:r w:rsidR="009949A8">
        <w:t xml:space="preserve">Gas and </w:t>
      </w:r>
      <w:r w:rsidR="00A74C1D">
        <w:t>Oil Technologies</w:t>
      </w:r>
      <w:r w:rsidR="00B31EFB" w:rsidRPr="00B31EFB">
        <w:t xml:space="preserve"> TCP</w:t>
      </w:r>
      <w:r w:rsidR="00A1641D">
        <w:t xml:space="preserve"> (GOT)</w:t>
      </w:r>
      <w:r w:rsidR="002A2D62">
        <w:t xml:space="preserve"> and also </w:t>
      </w:r>
      <w:r w:rsidR="002A2D62" w:rsidRPr="002A2D62">
        <w:t xml:space="preserve">American Association of Petroleum Geologists </w:t>
      </w:r>
      <w:r w:rsidR="002A2D62">
        <w:t>(AAPG)</w:t>
      </w:r>
      <w:r w:rsidR="00A74C1D">
        <w:t>.</w:t>
      </w:r>
    </w:p>
    <w:p w14:paraId="0507C09B" w14:textId="3A16FC39" w:rsidR="00A1641D" w:rsidRDefault="00A1641D" w:rsidP="00B31EFB"/>
    <w:p w14:paraId="1ED6EFB9" w14:textId="3E4CDA49" w:rsidR="007C0173" w:rsidRDefault="007C0173" w:rsidP="00B31EFB">
      <w:r>
        <w:t xml:space="preserve">AAPG and the International Geothermal Association held a technology cross over workshop on 17-18 April 2018. </w:t>
      </w:r>
    </w:p>
    <w:p w14:paraId="29F1E4C9" w14:textId="77777777" w:rsidR="007C0173" w:rsidRDefault="007C0173" w:rsidP="00B31EFB"/>
    <w:p w14:paraId="4CEC33B6" w14:textId="104F7FD5" w:rsidR="007C0173" w:rsidRDefault="00583149" w:rsidP="00B31EFB">
      <w:r>
        <w:t xml:space="preserve">IEA </w:t>
      </w:r>
      <w:r w:rsidR="007C0173">
        <w:t xml:space="preserve">GOT have a workshop planned </w:t>
      </w:r>
      <w:r w:rsidR="0011769E">
        <w:t xml:space="preserve">in Brussels </w:t>
      </w:r>
      <w:r w:rsidR="007C0173">
        <w:t>for the 11-12 October 2018.</w:t>
      </w:r>
    </w:p>
    <w:p w14:paraId="085E97C2" w14:textId="33445014" w:rsidR="007C0173" w:rsidRDefault="007C0173" w:rsidP="00B31EFB"/>
    <w:p w14:paraId="2ED85C89" w14:textId="58B2A84F" w:rsidR="009949A8" w:rsidRDefault="00EF3A78" w:rsidP="00B31EFB">
      <w:r>
        <w:t xml:space="preserve">IEA GOT are tying in with </w:t>
      </w:r>
      <w:r w:rsidR="00E90A30" w:rsidRPr="00E90A30">
        <w:t>Mission Innovation</w:t>
      </w:r>
      <w:r w:rsidR="00E90A30">
        <w:t xml:space="preserve"> </w:t>
      </w:r>
      <w:r>
        <w:t>(</w:t>
      </w:r>
      <w:r w:rsidR="007C0173">
        <w:t>web pages</w:t>
      </w:r>
      <w:r w:rsidR="00E90A30">
        <w:t xml:space="preserve"> </w:t>
      </w:r>
      <w:r w:rsidR="007C0173">
        <w:t xml:space="preserve"> </w:t>
      </w:r>
      <w:hyperlink r:id="rId9" w:history="1">
        <w:r w:rsidR="00A1641D" w:rsidRPr="00D25FD2">
          <w:rPr>
            <w:rStyle w:val="Hyperkobling"/>
          </w:rPr>
          <w:t>http://mission-innovation.net/</w:t>
        </w:r>
      </w:hyperlink>
      <w:r w:rsidR="00E90A30" w:rsidRPr="00E90A30">
        <w:t xml:space="preserve"> </w:t>
      </w:r>
      <w:r>
        <w:t>) w</w:t>
      </w:r>
      <w:r w:rsidR="00BA4B48">
        <w:t>h</w:t>
      </w:r>
      <w:r>
        <w:t xml:space="preserve">ere </w:t>
      </w:r>
      <w:r w:rsidR="00E90A30" w:rsidRPr="00E90A30">
        <w:t xml:space="preserve">22 countries and the European Union are </w:t>
      </w:r>
      <w:r w:rsidR="00E90A30">
        <w:t>working to</w:t>
      </w:r>
      <w:r w:rsidR="00E90A30" w:rsidRPr="00E90A30">
        <w:t xml:space="preserve"> double their public clean energy R&amp;D investment over five years. </w:t>
      </w:r>
    </w:p>
    <w:p w14:paraId="4CFD8D50" w14:textId="77777777" w:rsidR="00E90A30" w:rsidRDefault="00E90A30" w:rsidP="00B31EFB"/>
    <w:p w14:paraId="16BC53BD" w14:textId="0464367D" w:rsidR="007A3489" w:rsidRDefault="007A3489" w:rsidP="009F37A7">
      <w:pPr>
        <w:pStyle w:val="ieaH2"/>
      </w:pPr>
      <w:r>
        <w:t>European Commission Reports</w:t>
      </w:r>
    </w:p>
    <w:p w14:paraId="268B2196" w14:textId="51BE20C2" w:rsidR="00B31EFB" w:rsidRPr="00B31EFB" w:rsidRDefault="00C213D8" w:rsidP="00B31EFB">
      <w:r w:rsidRPr="00C213D8">
        <w:t xml:space="preserve">Filippo </w:t>
      </w:r>
      <w:r w:rsidR="00A74C1D" w:rsidRPr="00B31EFB">
        <w:t xml:space="preserve">Gagliardi </w:t>
      </w:r>
      <w:r w:rsidR="00A74C1D">
        <w:t xml:space="preserve">presented a </w:t>
      </w:r>
      <w:r w:rsidR="00631B60">
        <w:t>European</w:t>
      </w:r>
      <w:r w:rsidR="00C92BC5">
        <w:t xml:space="preserve"> Commission U report:</w:t>
      </w:r>
    </w:p>
    <w:p w14:paraId="1DD09955" w14:textId="77777777" w:rsidR="007F6C11" w:rsidRDefault="007F6C11" w:rsidP="00B31EFB"/>
    <w:p w14:paraId="768C78EA" w14:textId="632328E6" w:rsidR="00C7139F" w:rsidRDefault="00C7139F" w:rsidP="00C7139F">
      <w:r>
        <w:t xml:space="preserve">The </w:t>
      </w:r>
      <w:r w:rsidRPr="00C7139F">
        <w:t>SET</w:t>
      </w:r>
      <w:r>
        <w:t xml:space="preserve"> </w:t>
      </w:r>
      <w:r w:rsidRPr="00C7139F">
        <w:t>Deep Geothermal Implementation Plan</w:t>
      </w:r>
      <w:r>
        <w:t xml:space="preserve"> has 8 elements:</w:t>
      </w:r>
    </w:p>
    <w:p w14:paraId="6A23F6BE" w14:textId="7ED61910" w:rsidR="007F6C11" w:rsidRDefault="007F6C11" w:rsidP="00C7139F">
      <w:pPr>
        <w:pStyle w:val="Listeavsnitt"/>
        <w:numPr>
          <w:ilvl w:val="0"/>
          <w:numId w:val="11"/>
        </w:numPr>
      </w:pPr>
      <w:r>
        <w:t xml:space="preserve">Geothermal heat in urban areas </w:t>
      </w:r>
    </w:p>
    <w:p w14:paraId="0BF414E5" w14:textId="03A7C42F" w:rsidR="007F6C11" w:rsidRDefault="007F6C11" w:rsidP="00C7139F">
      <w:pPr>
        <w:pStyle w:val="Listeavsnitt"/>
        <w:numPr>
          <w:ilvl w:val="0"/>
          <w:numId w:val="11"/>
        </w:numPr>
      </w:pPr>
      <w:r>
        <w:t xml:space="preserve">Materials, methods and equipment to improve operational availability </w:t>
      </w:r>
    </w:p>
    <w:p w14:paraId="7879B6F0" w14:textId="55F2EA83" w:rsidR="007F6C11" w:rsidRDefault="007F6C11" w:rsidP="00C7139F">
      <w:pPr>
        <w:pStyle w:val="Listeavsnitt"/>
        <w:numPr>
          <w:ilvl w:val="0"/>
          <w:numId w:val="11"/>
        </w:numPr>
      </w:pPr>
      <w:r>
        <w:t xml:space="preserve">Enhancement of conventional reservoirs and deployment of unconventional reservoirs </w:t>
      </w:r>
    </w:p>
    <w:p w14:paraId="7DBC7FB5" w14:textId="5741B3FB" w:rsidR="007F6C11" w:rsidRDefault="007F6C11" w:rsidP="00C7139F">
      <w:pPr>
        <w:pStyle w:val="Listeavsnitt"/>
        <w:numPr>
          <w:ilvl w:val="0"/>
          <w:numId w:val="11"/>
        </w:numPr>
      </w:pPr>
      <w:r>
        <w:t xml:space="preserve">Improvement of performance </w:t>
      </w:r>
    </w:p>
    <w:p w14:paraId="50F2A655" w14:textId="2621DB34" w:rsidR="00C7139F" w:rsidRDefault="00C7139F" w:rsidP="00C7139F">
      <w:pPr>
        <w:pStyle w:val="Listeavsnitt"/>
        <w:numPr>
          <w:ilvl w:val="0"/>
          <w:numId w:val="11"/>
        </w:numPr>
      </w:pPr>
      <w:r>
        <w:t xml:space="preserve">Exploration techniques </w:t>
      </w:r>
    </w:p>
    <w:p w14:paraId="4F9E97ED" w14:textId="14580911" w:rsidR="00C7139F" w:rsidRDefault="00C7139F" w:rsidP="00C7139F">
      <w:pPr>
        <w:pStyle w:val="Listeavsnitt"/>
        <w:numPr>
          <w:ilvl w:val="0"/>
          <w:numId w:val="11"/>
        </w:numPr>
      </w:pPr>
      <w:r>
        <w:t xml:space="preserve">Advanced drilling/well completion techniques </w:t>
      </w:r>
    </w:p>
    <w:p w14:paraId="6B17664A" w14:textId="028702B9" w:rsidR="00C7139F" w:rsidRDefault="00C7139F" w:rsidP="00C7139F">
      <w:pPr>
        <w:pStyle w:val="Listeavsnitt"/>
        <w:numPr>
          <w:ilvl w:val="0"/>
          <w:numId w:val="11"/>
        </w:numPr>
      </w:pPr>
      <w:r>
        <w:t xml:space="preserve">Integration of geothermal heat and power in the energy system and grid </w:t>
      </w:r>
    </w:p>
    <w:p w14:paraId="1011B382" w14:textId="72B0AC69" w:rsidR="00437851" w:rsidRDefault="00C7139F" w:rsidP="00C7139F">
      <w:pPr>
        <w:pStyle w:val="Listeavsnitt"/>
        <w:numPr>
          <w:ilvl w:val="0"/>
          <w:numId w:val="11"/>
        </w:numPr>
      </w:pPr>
      <w:r>
        <w:lastRenderedPageBreak/>
        <w:t>Zero emissions power plants</w:t>
      </w:r>
    </w:p>
    <w:p w14:paraId="526DF1BE" w14:textId="07B7D3D6" w:rsidR="00235535" w:rsidRDefault="00235535" w:rsidP="00235535">
      <w:pPr>
        <w:spacing w:before="60"/>
      </w:pPr>
      <w:r>
        <w:t>2 non-technical barriers that should be addressed</w:t>
      </w:r>
      <w:r w:rsidR="00DF105A">
        <w:t xml:space="preserve"> are:</w:t>
      </w:r>
    </w:p>
    <w:p w14:paraId="4EB5A648" w14:textId="21436D95" w:rsidR="00235535" w:rsidRDefault="00235535" w:rsidP="00235535">
      <w:pPr>
        <w:pStyle w:val="Listeavsnitt"/>
        <w:numPr>
          <w:ilvl w:val="0"/>
          <w:numId w:val="12"/>
        </w:numPr>
        <w:spacing w:before="60"/>
      </w:pPr>
      <w:r>
        <w:t>Public acceptance and development / dissemination of best practice health, safety and environmental aspects of geothermal projects</w:t>
      </w:r>
    </w:p>
    <w:p w14:paraId="0538B741" w14:textId="39CEF6CA" w:rsidR="00235535" w:rsidRDefault="00235535" w:rsidP="00235535">
      <w:pPr>
        <w:pStyle w:val="Listeavsnitt"/>
        <w:numPr>
          <w:ilvl w:val="0"/>
          <w:numId w:val="12"/>
        </w:numPr>
        <w:spacing w:before="60"/>
      </w:pPr>
      <w:r>
        <w:t>Coordination of national geological risk mitigation methods and financial schemes</w:t>
      </w:r>
    </w:p>
    <w:p w14:paraId="235D0C6A" w14:textId="77777777" w:rsidR="00235535" w:rsidRDefault="00235535" w:rsidP="00216158">
      <w:pPr>
        <w:spacing w:before="60"/>
      </w:pPr>
    </w:p>
    <w:p w14:paraId="420DF567" w14:textId="3D7D4DC6" w:rsidR="00C7139F" w:rsidRDefault="00216158" w:rsidP="00216158">
      <w:pPr>
        <w:spacing w:before="60"/>
      </w:pPr>
      <w:r>
        <w:t>Refer the</w:t>
      </w:r>
      <w:r w:rsidR="00C7139F">
        <w:t xml:space="preserve"> web page</w:t>
      </w:r>
      <w:r>
        <w:t xml:space="preserve"> for more detail</w:t>
      </w:r>
      <w:r w:rsidR="00C7139F">
        <w:t xml:space="preserve">: </w:t>
      </w:r>
      <w:hyperlink r:id="rId10" w:history="1">
        <w:r w:rsidR="00235535" w:rsidRPr="0029244F">
          <w:rPr>
            <w:rStyle w:val="Hyperkobling"/>
          </w:rPr>
          <w:t>https://setis.ec.europa.eu/actions-towards-implementing-integrated-set-plan/implementation-plans</w:t>
        </w:r>
      </w:hyperlink>
      <w:r w:rsidR="00235535">
        <w:t xml:space="preserve"> </w:t>
      </w:r>
    </w:p>
    <w:p w14:paraId="42A53980" w14:textId="37F2E7B5" w:rsidR="00C7139F" w:rsidRDefault="00C7139F" w:rsidP="00B31EFB"/>
    <w:p w14:paraId="7CAFEB7C" w14:textId="59618E9D" w:rsidR="00235535" w:rsidRDefault="00235535" w:rsidP="00B31EFB">
      <w:r>
        <w:t xml:space="preserve">An Implementation Working Group is being established to guide </w:t>
      </w:r>
      <w:r w:rsidR="00E90778">
        <w:t>the work</w:t>
      </w:r>
      <w:r>
        <w:t>.</w:t>
      </w:r>
    </w:p>
    <w:p w14:paraId="3B85D1F9" w14:textId="77777777" w:rsidR="00235535" w:rsidRDefault="00235535" w:rsidP="00B31EFB"/>
    <w:p w14:paraId="458C7D57" w14:textId="4EF9AF38" w:rsidR="00437851" w:rsidRPr="00B31EFB" w:rsidRDefault="00E90778" w:rsidP="00B31EFB">
      <w:r>
        <w:t>There was d</w:t>
      </w:r>
      <w:r w:rsidR="00B1772B">
        <w:t xml:space="preserve">iscussion on the </w:t>
      </w:r>
      <w:r w:rsidR="00976F38">
        <w:t xml:space="preserve">EC </w:t>
      </w:r>
      <w:r w:rsidR="00B1772B">
        <w:t xml:space="preserve">2020 and 2030 renewable energy targets.  </w:t>
      </w:r>
      <w:r>
        <w:t xml:space="preserve">The </w:t>
      </w:r>
      <w:r w:rsidR="00B1772B">
        <w:t>2020 target is expected to be achieved.  The European Parliament is looking to reset the 2030 target to 35%</w:t>
      </w:r>
      <w:r w:rsidR="00235535">
        <w:t xml:space="preserve"> binding at the European level.  Making this 2030 target nationally workable will be the issue.</w:t>
      </w:r>
    </w:p>
    <w:p w14:paraId="15E15F07" w14:textId="32CBF2BC" w:rsidR="00B31EFB" w:rsidRPr="00B31EFB" w:rsidRDefault="00B31EFB" w:rsidP="009F37A7">
      <w:pPr>
        <w:pStyle w:val="ieaH2"/>
      </w:pPr>
      <w:r>
        <w:t>Country Reports</w:t>
      </w:r>
    </w:p>
    <w:p w14:paraId="4C3AFB7E" w14:textId="17BD631D" w:rsidR="00B31EFB" w:rsidRPr="00B31EFB" w:rsidRDefault="00A74C1D" w:rsidP="00B31EFB">
      <w:r w:rsidRPr="00A74C1D">
        <w:rPr>
          <w:b/>
        </w:rPr>
        <w:t>New Zealand</w:t>
      </w:r>
      <w:r>
        <w:t xml:space="preserve"> - Chris </w:t>
      </w:r>
      <w:r w:rsidRPr="00B31EFB">
        <w:t xml:space="preserve">Bromley </w:t>
      </w:r>
      <w:r>
        <w:t xml:space="preserve">presented a </w:t>
      </w:r>
      <w:hyperlink r:id="rId11" w:history="1">
        <w:r w:rsidR="00B31EFB" w:rsidRPr="00631B60">
          <w:t>New Zealand Country Report</w:t>
        </w:r>
      </w:hyperlink>
    </w:p>
    <w:p w14:paraId="4C8A41CC" w14:textId="5A90A4B9" w:rsidR="00B31EFB" w:rsidRDefault="008414C9" w:rsidP="00B31EFB">
      <w:r>
        <w:t xml:space="preserve">Information on the 2017 performance of New Zealand geothermal electricity sector was </w:t>
      </w:r>
      <w:r w:rsidR="00F94469">
        <w:t>present</w:t>
      </w:r>
      <w:r w:rsidR="009A0E0F">
        <w:t>ed</w:t>
      </w:r>
      <w:r>
        <w:t xml:space="preserve">.  </w:t>
      </w:r>
      <w:r w:rsidR="00F94469">
        <w:t>L</w:t>
      </w:r>
      <w:r w:rsidR="00F94469" w:rsidRPr="00F94469">
        <w:t>ate</w:t>
      </w:r>
      <w:r w:rsidR="00F94469">
        <w:t>r</w:t>
      </w:r>
      <w:r w:rsidR="00F94469" w:rsidRPr="00F94469">
        <w:t xml:space="preserve"> </w:t>
      </w:r>
      <w:r w:rsidR="00F94469">
        <w:t xml:space="preserve">in </w:t>
      </w:r>
      <w:r w:rsidR="00F94469" w:rsidRPr="00F94469">
        <w:t>2018</w:t>
      </w:r>
      <w:r w:rsidR="00F94469">
        <w:t xml:space="preserve"> </w:t>
      </w:r>
      <w:r w:rsidR="009A0E0F">
        <w:t xml:space="preserve">the </w:t>
      </w:r>
      <w:r w:rsidR="009A0E0F" w:rsidRPr="00F94469">
        <w:t xml:space="preserve">25 MW </w:t>
      </w:r>
      <w:proofErr w:type="spellStart"/>
      <w:r w:rsidR="00F94469" w:rsidRPr="00F94469">
        <w:t>Te</w:t>
      </w:r>
      <w:proofErr w:type="spellEnd"/>
      <w:r w:rsidR="00F94469" w:rsidRPr="00F94469">
        <w:t xml:space="preserve">-Ahi-o-Maui </w:t>
      </w:r>
      <w:r w:rsidR="00F94469">
        <w:t xml:space="preserve">power plant at </w:t>
      </w:r>
      <w:r w:rsidR="00F94469" w:rsidRPr="00F94469">
        <w:t>Kawerau</w:t>
      </w:r>
      <w:r w:rsidR="00F94469">
        <w:t xml:space="preserve"> is scheduled for completion. </w:t>
      </w:r>
      <w:r>
        <w:t xml:space="preserve">Direct geothermal </w:t>
      </w:r>
      <w:r w:rsidR="00F94469">
        <w:t xml:space="preserve">energy </w:t>
      </w:r>
      <w:r>
        <w:t xml:space="preserve">use is being promoted by the New Zealand Geothermal Association and regionally in the Bay of Plenty through </w:t>
      </w:r>
      <w:r w:rsidR="00F94469">
        <w:t xml:space="preserve">strategies and </w:t>
      </w:r>
      <w:r>
        <w:t>action that connect</w:t>
      </w:r>
      <w:r w:rsidR="00F94469">
        <w:t>s</w:t>
      </w:r>
      <w:r>
        <w:t xml:space="preserve"> potential users with geothermal energy suppliers.</w:t>
      </w:r>
    </w:p>
    <w:p w14:paraId="485BCC2A" w14:textId="77777777" w:rsidR="00522DC9" w:rsidRDefault="00522DC9" w:rsidP="00B31EFB"/>
    <w:p w14:paraId="3E29FC1D" w14:textId="18C275A0" w:rsidR="00F94469" w:rsidRDefault="00F94469" w:rsidP="00B31EFB">
      <w:r>
        <w:t>A</w:t>
      </w:r>
      <w:r w:rsidR="00522DC9">
        <w:t>n</w:t>
      </w:r>
      <w:r>
        <w:t xml:space="preserve"> </w:t>
      </w:r>
      <w:r w:rsidR="00522DC9">
        <w:t>early</w:t>
      </w:r>
      <w:r w:rsidR="009A45AA">
        <w:t>-</w:t>
      </w:r>
      <w:r w:rsidR="00522DC9">
        <w:t>phase</w:t>
      </w:r>
      <w:r>
        <w:t xml:space="preserve"> study looking at the potential of the </w:t>
      </w:r>
      <w:r w:rsidR="00E90778">
        <w:t xml:space="preserve">South Island </w:t>
      </w:r>
      <w:r>
        <w:t>alpine heat anomaly to supply low temperature geothermal energy to Westland has commenced.</w:t>
      </w:r>
    </w:p>
    <w:p w14:paraId="20C73D9E" w14:textId="77312598" w:rsidR="00F94469" w:rsidRDefault="00F94469" w:rsidP="00B31EFB"/>
    <w:p w14:paraId="337C2372" w14:textId="0E3392E4" w:rsidR="00522DC9" w:rsidRDefault="00522DC9" w:rsidP="00B31EFB">
      <w:r>
        <w:t xml:space="preserve">There was discussion on the computer code </w:t>
      </w:r>
      <w:proofErr w:type="spellStart"/>
      <w:r>
        <w:t>Waiwera</w:t>
      </w:r>
      <w:proofErr w:type="spellEnd"/>
      <w:r>
        <w:t xml:space="preserve"> that is being developed in New Zealand as the next generation </w:t>
      </w:r>
      <w:r w:rsidR="003A3CB0">
        <w:t xml:space="preserve">open-source </w:t>
      </w:r>
      <w:r>
        <w:t>modelling code expected to surpass TOUGH2</w:t>
      </w:r>
      <w:r w:rsidR="009A0E0F">
        <w:t xml:space="preserve"> in its capabilities</w:t>
      </w:r>
      <w:r>
        <w:t>.</w:t>
      </w:r>
      <w:r w:rsidR="009A0E0F">
        <w:t xml:space="preserve">  </w:t>
      </w:r>
    </w:p>
    <w:p w14:paraId="6418DC46" w14:textId="24ECF389" w:rsidR="00522DC9" w:rsidRDefault="00522DC9" w:rsidP="00B31EFB"/>
    <w:p w14:paraId="63AC54F3" w14:textId="31020B3A" w:rsidR="00522DC9" w:rsidRDefault="003A3CB0" w:rsidP="00B31EFB">
      <w:r>
        <w:t>There was also d</w:t>
      </w:r>
      <w:r w:rsidR="00522DC9">
        <w:t xml:space="preserve">iscussion on a </w:t>
      </w:r>
      <w:r>
        <w:t xml:space="preserve">joint </w:t>
      </w:r>
      <w:r w:rsidR="009A0E0F">
        <w:t xml:space="preserve">venture </w:t>
      </w:r>
      <w:r>
        <w:t xml:space="preserve">between </w:t>
      </w:r>
      <w:proofErr w:type="spellStart"/>
      <w:r>
        <w:t>Tuaropaki</w:t>
      </w:r>
      <w:proofErr w:type="spellEnd"/>
      <w:r>
        <w:t xml:space="preserve"> (</w:t>
      </w:r>
      <w:proofErr w:type="spellStart"/>
      <w:r>
        <w:t>Mokai</w:t>
      </w:r>
      <w:proofErr w:type="spellEnd"/>
      <w:r>
        <w:t xml:space="preserve"> project owners) and</w:t>
      </w:r>
      <w:r w:rsidR="009A0E0F">
        <w:t xml:space="preserve"> a </w:t>
      </w:r>
      <w:r w:rsidR="00522DC9">
        <w:t>Japanese company that have advertised that they are looking to produce hydrogen from geothermal electricity for use in the transport sector.</w:t>
      </w:r>
    </w:p>
    <w:p w14:paraId="31479FEB" w14:textId="2AE3EBC7" w:rsidR="00522DC9" w:rsidRDefault="00522DC9" w:rsidP="00B31EFB"/>
    <w:p w14:paraId="734ECAC1" w14:textId="16E083BF" w:rsidR="00B31EFB" w:rsidRPr="00C37A19" w:rsidRDefault="00B31EFB" w:rsidP="00B31EFB">
      <w:pPr>
        <w:rPr>
          <w:b/>
        </w:rPr>
      </w:pPr>
      <w:r w:rsidRPr="00C37A19">
        <w:rPr>
          <w:b/>
        </w:rPr>
        <w:t xml:space="preserve">USA </w:t>
      </w:r>
      <w:r w:rsidR="003D151C" w:rsidRPr="00C37A19">
        <w:rPr>
          <w:b/>
        </w:rPr>
        <w:t xml:space="preserve">– Lauren Boyd presented a </w:t>
      </w:r>
      <w:hyperlink r:id="rId12" w:history="1">
        <w:r w:rsidR="003D151C" w:rsidRPr="00C37A19">
          <w:rPr>
            <w:b/>
          </w:rPr>
          <w:t xml:space="preserve">USA </w:t>
        </w:r>
        <w:r w:rsidRPr="00C37A19">
          <w:rPr>
            <w:b/>
          </w:rPr>
          <w:t>Country Report</w:t>
        </w:r>
      </w:hyperlink>
    </w:p>
    <w:p w14:paraId="646C95FE" w14:textId="5DE887AE" w:rsidR="00B31EFB" w:rsidRDefault="00B31EFB" w:rsidP="00B31EFB"/>
    <w:p w14:paraId="3CAA0949" w14:textId="656B1C9A" w:rsidR="00522DC9" w:rsidRDefault="006C6A24" w:rsidP="00B31EFB">
      <w:r>
        <w:t xml:space="preserve">The work going on the USA was described.  </w:t>
      </w:r>
      <w:r w:rsidR="00A12813">
        <w:t xml:space="preserve">Funding to the Geothermal Technologies Office </w:t>
      </w:r>
      <w:r w:rsidR="009A0E0F">
        <w:t xml:space="preserve">for geothermal studies </w:t>
      </w:r>
      <w:r>
        <w:t xml:space="preserve">has been increased </w:t>
      </w:r>
      <w:r w:rsidR="009A0E0F">
        <w:t>by the Federal government</w:t>
      </w:r>
      <w:r w:rsidR="0049710B">
        <w:t>.</w:t>
      </w:r>
      <w:r w:rsidR="009A0E0F">
        <w:t xml:space="preserve"> </w:t>
      </w:r>
      <w:r w:rsidR="00444CAA">
        <w:t xml:space="preserve">For 2018 that amounted to some USD 80 Million.  </w:t>
      </w:r>
      <w:r w:rsidR="00A66175">
        <w:t xml:space="preserve">Focus of the work is </w:t>
      </w:r>
      <w:r w:rsidR="0081109B">
        <w:t xml:space="preserve">on </w:t>
      </w:r>
      <w:r w:rsidR="00A66175">
        <w:t xml:space="preserve">reducing cost and risk through four </w:t>
      </w:r>
      <w:r w:rsidR="00E90778">
        <w:t xml:space="preserve">geothermal </w:t>
      </w:r>
      <w:proofErr w:type="spellStart"/>
      <w:r w:rsidR="00A66175">
        <w:t>programmes</w:t>
      </w:r>
      <w:proofErr w:type="spellEnd"/>
      <w:r w:rsidR="0081109B">
        <w:t xml:space="preserve">:  </w:t>
      </w:r>
      <w:r w:rsidR="00444CAA">
        <w:t>Enhanced Geothermal Systems, Hydrothermal, Low Temperature and Co</w:t>
      </w:r>
      <w:r w:rsidR="003A3CB0">
        <w:t>-</w:t>
      </w:r>
      <w:r w:rsidR="00444CAA">
        <w:t>produced Resources, and Systems Analysis.</w:t>
      </w:r>
      <w:r w:rsidR="0081109B">
        <w:t xml:space="preserve"> </w:t>
      </w:r>
    </w:p>
    <w:p w14:paraId="5FC62D0F" w14:textId="7CE701DC" w:rsidR="0049710B" w:rsidRDefault="0049710B" w:rsidP="00B31EFB"/>
    <w:p w14:paraId="453F4085" w14:textId="1F302B0E" w:rsidR="0049710B" w:rsidRDefault="00A66175" w:rsidP="00B31EFB">
      <w:r>
        <w:t>Geothermal</w:t>
      </w:r>
      <w:r w:rsidR="0049710B">
        <w:t xml:space="preserve"> </w:t>
      </w:r>
      <w:r>
        <w:t>electricity</w:t>
      </w:r>
      <w:r w:rsidR="0049710B">
        <w:t xml:space="preserve"> capacity is growing </w:t>
      </w:r>
      <w:r>
        <w:t xml:space="preserve">quite </w:t>
      </w:r>
      <w:r w:rsidR="0049710B">
        <w:t xml:space="preserve">slowly with 80 MWe installed since 2015.  Projects are slowed by permitting, financing and </w:t>
      </w:r>
      <w:r w:rsidR="003A3CB0">
        <w:t xml:space="preserve">negotiation of </w:t>
      </w:r>
      <w:r w:rsidR="0049710B">
        <w:t>power purchase agreements.</w:t>
      </w:r>
    </w:p>
    <w:p w14:paraId="324AC912" w14:textId="59433C9C" w:rsidR="0049710B" w:rsidRDefault="0049710B" w:rsidP="00B31EFB"/>
    <w:p w14:paraId="03790FCE" w14:textId="192CFF37" w:rsidR="0049710B" w:rsidRDefault="003F5C51" w:rsidP="00B31EFB">
      <w:r>
        <w:t>Nationally important c</w:t>
      </w:r>
      <w:r w:rsidR="0049710B">
        <w:t xml:space="preserve">ritical </w:t>
      </w:r>
      <w:r>
        <w:t>m</w:t>
      </w:r>
      <w:r w:rsidR="0049710B">
        <w:t>inerals work is the subject of an executive order that</w:t>
      </w:r>
      <w:r w:rsidR="003A3CB0">
        <w:t>,</w:t>
      </w:r>
      <w:r w:rsidR="0049710B">
        <w:t xml:space="preserve"> once approved</w:t>
      </w:r>
      <w:r w:rsidR="003A3CB0">
        <w:t>,</w:t>
      </w:r>
      <w:r w:rsidR="0049710B">
        <w:t xml:space="preserve"> might bo</w:t>
      </w:r>
      <w:r w:rsidR="003A3CB0">
        <w:t>o</w:t>
      </w:r>
      <w:r w:rsidR="0049710B">
        <w:t xml:space="preserve">st </w:t>
      </w:r>
      <w:r w:rsidR="00A66175">
        <w:t xml:space="preserve">the implementation of </w:t>
      </w:r>
      <w:r w:rsidR="0049710B">
        <w:t xml:space="preserve">lithium extraction processes </w:t>
      </w:r>
      <w:r>
        <w:t>from geothermal fluids.</w:t>
      </w:r>
    </w:p>
    <w:p w14:paraId="63B16F6F" w14:textId="50979186" w:rsidR="003F5C51" w:rsidRDefault="003F5C51" w:rsidP="00B31EFB"/>
    <w:p w14:paraId="4BF76421" w14:textId="4BF1C8F3" w:rsidR="003F5C51" w:rsidRDefault="00F13647" w:rsidP="00B31EFB">
      <w:r>
        <w:t>Two f</w:t>
      </w:r>
      <w:r w:rsidR="003F5C51">
        <w:t xml:space="preserve">unding opportunity announcements </w:t>
      </w:r>
      <w:r w:rsidR="00E90778">
        <w:t xml:space="preserve">are open during </w:t>
      </w:r>
      <w:r w:rsidR="003F5C51">
        <w:t xml:space="preserve">2018: </w:t>
      </w:r>
    </w:p>
    <w:p w14:paraId="1B7528CE" w14:textId="74C67FA7" w:rsidR="003F5C51" w:rsidRDefault="003F5C51" w:rsidP="003F5C51">
      <w:pPr>
        <w:pStyle w:val="Listeavsnitt"/>
        <w:numPr>
          <w:ilvl w:val="0"/>
          <w:numId w:val="13"/>
        </w:numPr>
      </w:pPr>
      <w:r>
        <w:t>$14.5 million in funding available to advance efficient drilling for geothermal energy</w:t>
      </w:r>
    </w:p>
    <w:p w14:paraId="33746C68" w14:textId="697D6AF5" w:rsidR="00522DC9" w:rsidRDefault="003F5C51" w:rsidP="003F5C51">
      <w:pPr>
        <w:pStyle w:val="Listeavsnitt"/>
        <w:numPr>
          <w:ilvl w:val="0"/>
          <w:numId w:val="13"/>
        </w:numPr>
      </w:pPr>
      <w:r w:rsidRPr="003F5C51">
        <w:lastRenderedPageBreak/>
        <w:t>$4.3 million lab call</w:t>
      </w:r>
      <w:r>
        <w:t xml:space="preserve"> for </w:t>
      </w:r>
      <w:r w:rsidRPr="003F5C51">
        <w:t>Waterless Stimulation</w:t>
      </w:r>
    </w:p>
    <w:p w14:paraId="50DFE168" w14:textId="4A2B7C85" w:rsidR="00522DC9" w:rsidRDefault="00522DC9" w:rsidP="00B31EFB"/>
    <w:p w14:paraId="0154DC8D" w14:textId="0852945D" w:rsidR="00386AAB" w:rsidRDefault="00386AAB" w:rsidP="00B31EFB">
      <w:r>
        <w:t xml:space="preserve">For clarification FORGE is working to create a </w:t>
      </w:r>
      <w:r w:rsidR="003A3CB0">
        <w:t xml:space="preserve">subsurface </w:t>
      </w:r>
      <w:r>
        <w:t>reservoir</w:t>
      </w:r>
      <w:r w:rsidR="00ED0BF2">
        <w:t xml:space="preserve"> (only </w:t>
      </w:r>
      <w:r w:rsidR="00970CF9">
        <w:t xml:space="preserve">one </w:t>
      </w:r>
      <w:r w:rsidR="00ED0BF2">
        <w:t>site will eventually be funded (approximately $30M /</w:t>
      </w:r>
      <w:proofErr w:type="spellStart"/>
      <w:r w:rsidR="00ED0BF2">
        <w:t>yr</w:t>
      </w:r>
      <w:proofErr w:type="spellEnd"/>
      <w:r w:rsidR="00ED0BF2">
        <w:t xml:space="preserve">) of the two currently being studied) </w:t>
      </w:r>
      <w:r>
        <w:t>Power plant development is not a part of the work.</w:t>
      </w:r>
    </w:p>
    <w:p w14:paraId="2E7733A2" w14:textId="77777777" w:rsidR="00386AAB" w:rsidRDefault="00386AAB" w:rsidP="00B31EFB"/>
    <w:p w14:paraId="15F9B208" w14:textId="17586372" w:rsidR="00F13647" w:rsidRDefault="00F13647" w:rsidP="00B31EFB">
      <w:r>
        <w:t xml:space="preserve">There was discussion on collaboration and Lauren Boyd indicated the USA is looking to </w:t>
      </w:r>
      <w:r w:rsidR="00386AAB">
        <w:t xml:space="preserve">be more purposeful in </w:t>
      </w:r>
      <w:r>
        <w:t>increas</w:t>
      </w:r>
      <w:r w:rsidR="00386AAB">
        <w:t>ing</w:t>
      </w:r>
      <w:r>
        <w:t xml:space="preserve"> </w:t>
      </w:r>
      <w:r w:rsidR="00386AAB">
        <w:t xml:space="preserve">international collaborative </w:t>
      </w:r>
      <w:r>
        <w:t>activity</w:t>
      </w:r>
      <w:r w:rsidR="00230F9B">
        <w:t>,</w:t>
      </w:r>
      <w:r>
        <w:t xml:space="preserve"> </w:t>
      </w:r>
      <w:r w:rsidR="00230F9B">
        <w:t>i</w:t>
      </w:r>
      <w:r w:rsidR="00386AAB">
        <w:t xml:space="preserve">mportantly getting expertise together.  </w:t>
      </w:r>
      <w:r w:rsidR="00230F9B">
        <w:t>Collaboration m</w:t>
      </w:r>
      <w:r w:rsidR="00092776">
        <w:t xml:space="preserve">ight involve the sharing of test sites.  </w:t>
      </w:r>
    </w:p>
    <w:p w14:paraId="370C2F41" w14:textId="66809EEA" w:rsidR="00E545CE" w:rsidRDefault="00E545CE" w:rsidP="009F37A7">
      <w:pPr>
        <w:pStyle w:val="ieaH2"/>
      </w:pPr>
      <w:r>
        <w:t xml:space="preserve">Event Planning </w:t>
      </w:r>
    </w:p>
    <w:p w14:paraId="03E66804" w14:textId="35D9F477" w:rsidR="00B31EFB" w:rsidRPr="00B31EFB" w:rsidRDefault="00B31EFB" w:rsidP="00B31EFB">
      <w:r w:rsidRPr="006763CE">
        <w:rPr>
          <w:b/>
        </w:rPr>
        <w:t xml:space="preserve">40th </w:t>
      </w:r>
      <w:proofErr w:type="spellStart"/>
      <w:r w:rsidR="00FD4CC6" w:rsidRPr="006763CE">
        <w:rPr>
          <w:b/>
        </w:rPr>
        <w:t>ExCo</w:t>
      </w:r>
      <w:proofErr w:type="spellEnd"/>
      <w:r w:rsidR="00FD4CC6">
        <w:t xml:space="preserve"> </w:t>
      </w:r>
      <w:r w:rsidRPr="00B31EFB">
        <w:t>- 2018 Autumn</w:t>
      </w:r>
      <w:r w:rsidR="003D151C">
        <w:t xml:space="preserve"> in</w:t>
      </w:r>
      <w:r w:rsidRPr="00B31EFB">
        <w:t xml:space="preserve"> Korea at KIGAM in Daejeon</w:t>
      </w:r>
    </w:p>
    <w:p w14:paraId="393125B7" w14:textId="4E6254EC" w:rsidR="00B31EFB" w:rsidRPr="00B31EFB" w:rsidRDefault="00B31EFB" w:rsidP="00B31EFB">
      <w:proofErr w:type="spellStart"/>
      <w:r w:rsidRPr="00B31EFB">
        <w:t>ExCo</w:t>
      </w:r>
      <w:proofErr w:type="spellEnd"/>
      <w:r w:rsidRPr="00B31EFB">
        <w:t xml:space="preserve"> and WG meeting - 7th (Wed) to 9th (Fri) November</w:t>
      </w:r>
    </w:p>
    <w:p w14:paraId="2D80A32A" w14:textId="344B0DDA" w:rsidR="00B31EFB" w:rsidRDefault="00B31EFB" w:rsidP="00B31EFB">
      <w:r w:rsidRPr="00B31EFB">
        <w:t xml:space="preserve">Field excursion to Sejong - Saturday 10th </w:t>
      </w:r>
      <w:r w:rsidR="003D151C" w:rsidRPr="00B31EFB">
        <w:t>November</w:t>
      </w:r>
    </w:p>
    <w:p w14:paraId="3B005940" w14:textId="77777777" w:rsidR="00B31EFB" w:rsidRPr="00B31EFB" w:rsidRDefault="00B31EFB" w:rsidP="00B31EFB">
      <w:r w:rsidRPr="00B31EFB">
        <w:t xml:space="preserve">Asian Geothermal Symposium - 11th and 12th (Sunday and Monday) </w:t>
      </w:r>
    </w:p>
    <w:p w14:paraId="4D26ABC0" w14:textId="77777777" w:rsidR="00B31EFB" w:rsidRDefault="00B31EFB" w:rsidP="00B31EFB"/>
    <w:p w14:paraId="0BA085C0" w14:textId="03DB9D37" w:rsidR="00B31EFB" w:rsidRPr="003D151C" w:rsidRDefault="00C6634E" w:rsidP="003D151C">
      <w:pPr>
        <w:pStyle w:val="Motion"/>
        <w:rPr>
          <w:b w:val="0"/>
        </w:rPr>
      </w:pPr>
      <w:r>
        <w:rPr>
          <w:b w:val="0"/>
        </w:rPr>
        <w:t>.</w:t>
      </w:r>
    </w:p>
    <w:p w14:paraId="138BEE15" w14:textId="77777777" w:rsidR="00B31EFB" w:rsidRDefault="00B31EFB" w:rsidP="00B31EFB"/>
    <w:p w14:paraId="5C69A862" w14:textId="404E097E" w:rsidR="00B31EFB" w:rsidRPr="00B31EFB" w:rsidRDefault="00B31EFB" w:rsidP="00B31EFB">
      <w:proofErr w:type="spellStart"/>
      <w:r w:rsidRPr="006763CE">
        <w:rPr>
          <w:b/>
        </w:rPr>
        <w:t>GeoTHERM</w:t>
      </w:r>
      <w:proofErr w:type="spellEnd"/>
      <w:r w:rsidRPr="006763CE">
        <w:rPr>
          <w:b/>
        </w:rPr>
        <w:t xml:space="preserve"> 2019</w:t>
      </w:r>
      <w:r w:rsidRPr="00B31EFB">
        <w:t xml:space="preserve"> – 14th and 15th February 2019</w:t>
      </w:r>
    </w:p>
    <w:p w14:paraId="6F5D562A" w14:textId="0FE8D7A5" w:rsidR="00295767" w:rsidRPr="00C6697A" w:rsidRDefault="00B31EFB" w:rsidP="00B31EFB">
      <w:r w:rsidRPr="00C6697A">
        <w:t xml:space="preserve">Baltic </w:t>
      </w:r>
      <w:r w:rsidR="00EC3C00" w:rsidRPr="00C6697A">
        <w:t xml:space="preserve">Geothermal </w:t>
      </w:r>
      <w:r w:rsidRPr="00C6697A">
        <w:t xml:space="preserve">Symposium </w:t>
      </w:r>
      <w:r w:rsidR="003C3AAC" w:rsidRPr="00C6697A">
        <w:t>on 13</w:t>
      </w:r>
      <w:r w:rsidR="003C3AAC" w:rsidRPr="00C6697A">
        <w:rPr>
          <w:vertAlign w:val="superscript"/>
        </w:rPr>
        <w:t>th</w:t>
      </w:r>
      <w:r w:rsidR="00000E52">
        <w:t xml:space="preserve"> February 2019</w:t>
      </w:r>
      <w:r w:rsidR="003C3AAC" w:rsidRPr="00C6697A">
        <w:t xml:space="preserve"> </w:t>
      </w:r>
      <w:r w:rsidR="006763CE" w:rsidRPr="00C6697A">
        <w:t xml:space="preserve">– </w:t>
      </w:r>
      <w:r w:rsidRPr="00C6697A">
        <w:t>Lothar</w:t>
      </w:r>
      <w:r w:rsidR="006763CE" w:rsidRPr="00C6697A">
        <w:t xml:space="preserve"> </w:t>
      </w:r>
      <w:proofErr w:type="spellStart"/>
      <w:r w:rsidR="006763CE" w:rsidRPr="00C6697A">
        <w:t>Wissing</w:t>
      </w:r>
      <w:proofErr w:type="spellEnd"/>
      <w:r w:rsidR="006763CE" w:rsidRPr="00C6697A">
        <w:t xml:space="preserve"> to continue with </w:t>
      </w:r>
      <w:r w:rsidR="0090373D" w:rsidRPr="00C6697A">
        <w:t>organization</w:t>
      </w:r>
      <w:r w:rsidR="00C6634E" w:rsidRPr="00C6697A">
        <w:t xml:space="preserve"> of this event which will focus on d</w:t>
      </w:r>
      <w:r w:rsidR="0090373D" w:rsidRPr="00C6697A">
        <w:t>istrict heating</w:t>
      </w:r>
      <w:r w:rsidR="00C6634E" w:rsidRPr="00C6697A">
        <w:t>.</w:t>
      </w:r>
      <w:r w:rsidR="0059041C" w:rsidRPr="00C6697A">
        <w:t xml:space="preserve"> </w:t>
      </w:r>
      <w:r w:rsidR="00BF1DA7" w:rsidRPr="00C6697A">
        <w:t>Key note</w:t>
      </w:r>
      <w:r w:rsidR="00C6634E" w:rsidRPr="00C6697A">
        <w:t xml:space="preserve"> presentations</w:t>
      </w:r>
      <w:r w:rsidR="00BF1DA7" w:rsidRPr="00C6697A">
        <w:t xml:space="preserve"> will be invited from IEA / IGA / GGA.</w:t>
      </w:r>
    </w:p>
    <w:p w14:paraId="696D1F67" w14:textId="21FBA55C" w:rsidR="00B31EFB" w:rsidRPr="00C6697A" w:rsidRDefault="00B31EFB" w:rsidP="00295767"/>
    <w:p w14:paraId="593354B3" w14:textId="172BD2C9" w:rsidR="00A13F58" w:rsidRPr="00C6697A" w:rsidRDefault="00A13F58" w:rsidP="00A13F58">
      <w:r w:rsidRPr="00C6697A">
        <w:rPr>
          <w:b/>
        </w:rPr>
        <w:t xml:space="preserve">41st </w:t>
      </w:r>
      <w:proofErr w:type="spellStart"/>
      <w:r w:rsidR="006763CE" w:rsidRPr="00C6697A">
        <w:rPr>
          <w:b/>
        </w:rPr>
        <w:t>ExCo</w:t>
      </w:r>
      <w:proofErr w:type="spellEnd"/>
      <w:r w:rsidR="006763CE" w:rsidRPr="00C6697A">
        <w:t xml:space="preserve"> </w:t>
      </w:r>
      <w:r w:rsidRPr="00C6697A">
        <w:t>- 2019 Spring: Spain</w:t>
      </w:r>
    </w:p>
    <w:p w14:paraId="21453750" w14:textId="5402FD28" w:rsidR="00A13F58" w:rsidRPr="00A13F58" w:rsidRDefault="00A13F58" w:rsidP="00A13F58">
      <w:r w:rsidRPr="00C6697A">
        <w:t>Canary Islands</w:t>
      </w:r>
      <w:r w:rsidR="00C6634E" w:rsidRPr="00C6697A">
        <w:t xml:space="preserve">.  Lothar </w:t>
      </w:r>
      <w:proofErr w:type="spellStart"/>
      <w:r w:rsidR="00C6634E" w:rsidRPr="00C6697A">
        <w:t>Wissing</w:t>
      </w:r>
      <w:proofErr w:type="spellEnd"/>
      <w:r w:rsidR="00C6634E" w:rsidRPr="00C6697A">
        <w:t xml:space="preserve"> indicated he would continue working with Margarita de Gregorio to firm up this meeting</w:t>
      </w:r>
      <w:r w:rsidR="003C3AAC" w:rsidRPr="00C6697A">
        <w:t xml:space="preserve"> </w:t>
      </w:r>
      <w:r w:rsidR="00AD4BF1" w:rsidRPr="00C6697A">
        <w:t xml:space="preserve">which has subsequently been </w:t>
      </w:r>
      <w:r w:rsidR="003C3AAC" w:rsidRPr="00C6697A">
        <w:t>confirm</w:t>
      </w:r>
      <w:r w:rsidR="00AD4BF1" w:rsidRPr="00C6697A">
        <w:t>ed</w:t>
      </w:r>
      <w:r w:rsidR="003C3AAC" w:rsidRPr="00C6697A">
        <w:t xml:space="preserve"> for week 19 in 2019</w:t>
      </w:r>
      <w:r w:rsidR="00C6634E" w:rsidRPr="00C6697A">
        <w:t>.</w:t>
      </w:r>
    </w:p>
    <w:p w14:paraId="14708F8D" w14:textId="77777777" w:rsidR="006763CE" w:rsidRDefault="006763CE" w:rsidP="00A13F58"/>
    <w:p w14:paraId="7767BB32" w14:textId="66E5AED2" w:rsidR="00A13F58" w:rsidRPr="00A13F58" w:rsidRDefault="00A13F58" w:rsidP="00A13F58">
      <w:r w:rsidRPr="006763CE">
        <w:rPr>
          <w:b/>
        </w:rPr>
        <w:t>European Geothermal Congress</w:t>
      </w:r>
      <w:r w:rsidRPr="00A13F58">
        <w:t xml:space="preserve"> – 11th to 14th June 2019</w:t>
      </w:r>
    </w:p>
    <w:p w14:paraId="618563C6" w14:textId="762F3F02" w:rsidR="00A13F58" w:rsidRPr="00A13F58" w:rsidRDefault="0093371A" w:rsidP="00A13F58"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29F6D67A" wp14:editId="0D913002">
            <wp:simplePos x="0" y="0"/>
            <wp:positionH relativeFrom="margin">
              <wp:posOffset>-1048385</wp:posOffset>
            </wp:positionH>
            <wp:positionV relativeFrom="paragraph">
              <wp:posOffset>64770</wp:posOffset>
            </wp:positionV>
            <wp:extent cx="8180070" cy="44348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F1424 for minute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0070" cy="443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F58" w:rsidRPr="00A13F58">
        <w:t>Hague, Netherlands</w:t>
      </w:r>
    </w:p>
    <w:p w14:paraId="55519173" w14:textId="2DDE73EE" w:rsidR="00A13F58" w:rsidRPr="00A13F58" w:rsidRDefault="00C6634E" w:rsidP="00A13F58">
      <w:r>
        <w:t>There was discussion which identified that t</w:t>
      </w:r>
      <w:r w:rsidR="003D151C">
        <w:t xml:space="preserve">his </w:t>
      </w:r>
      <w:r w:rsidR="00D76F56">
        <w:t xml:space="preserve">EGC </w:t>
      </w:r>
      <w:r w:rsidR="00230F9B">
        <w:t xml:space="preserve">meeting </w:t>
      </w:r>
      <w:r w:rsidR="00D76F56">
        <w:t xml:space="preserve">is not seen as a platform </w:t>
      </w:r>
      <w:r>
        <w:t>for</w:t>
      </w:r>
      <w:r w:rsidR="00D76F56">
        <w:t xml:space="preserve"> I</w:t>
      </w:r>
      <w:r w:rsidR="00A13F58" w:rsidRPr="00A13F58">
        <w:t>EA Geothermal</w:t>
      </w:r>
      <w:r>
        <w:t xml:space="preserve"> </w:t>
      </w:r>
      <w:r w:rsidR="00D01DA0">
        <w:t>and there will be n</w:t>
      </w:r>
      <w:r w:rsidR="003D151C">
        <w:t xml:space="preserve">o </w:t>
      </w:r>
      <w:r w:rsidR="006763CE">
        <w:t xml:space="preserve">official </w:t>
      </w:r>
      <w:r w:rsidR="00A13F58" w:rsidRPr="00A13F58">
        <w:t>presence</w:t>
      </w:r>
      <w:r w:rsidR="00D76F56">
        <w:t xml:space="preserve"> by way of a booth</w:t>
      </w:r>
      <w:r w:rsidR="003D151C">
        <w:t xml:space="preserve">, </w:t>
      </w:r>
      <w:r w:rsidR="00D76F56">
        <w:t xml:space="preserve">as </w:t>
      </w:r>
      <w:r w:rsidR="00D01DA0">
        <w:t xml:space="preserve">was the case </w:t>
      </w:r>
      <w:r w:rsidR="00D76F56">
        <w:t>at the 2016 EGC</w:t>
      </w:r>
      <w:r w:rsidR="006763CE">
        <w:t>.</w:t>
      </w:r>
    </w:p>
    <w:p w14:paraId="43DFB3F2" w14:textId="77777777" w:rsidR="006C6775" w:rsidRDefault="006C6775" w:rsidP="00A13F58"/>
    <w:p w14:paraId="3545BF8C" w14:textId="7667F7E8" w:rsidR="00A13F58" w:rsidRPr="00A13F58" w:rsidRDefault="00A13F58" w:rsidP="00A13F58">
      <w:r w:rsidRPr="006763CE">
        <w:rPr>
          <w:b/>
        </w:rPr>
        <w:t>42</w:t>
      </w:r>
      <w:r w:rsidRPr="006763CE">
        <w:rPr>
          <w:b/>
          <w:vertAlign w:val="superscript"/>
        </w:rPr>
        <w:t>nd</w:t>
      </w:r>
      <w:r w:rsidR="006763CE" w:rsidRPr="006763CE">
        <w:rPr>
          <w:b/>
        </w:rPr>
        <w:t xml:space="preserve"> </w:t>
      </w:r>
      <w:proofErr w:type="spellStart"/>
      <w:r w:rsidR="006763CE" w:rsidRPr="006763CE">
        <w:rPr>
          <w:b/>
        </w:rPr>
        <w:t>ExCo</w:t>
      </w:r>
      <w:proofErr w:type="spellEnd"/>
      <w:r w:rsidR="006763CE">
        <w:t xml:space="preserve"> </w:t>
      </w:r>
      <w:r w:rsidRPr="00A13F58">
        <w:t>- 2019 Autumn</w:t>
      </w:r>
    </w:p>
    <w:p w14:paraId="4FD21E5F" w14:textId="1060DFF7" w:rsidR="00A13F58" w:rsidRPr="00A13F58" w:rsidRDefault="00A13F58" w:rsidP="00A13F58">
      <w:r w:rsidRPr="00A13F58">
        <w:t>Costa Rica</w:t>
      </w:r>
      <w:r w:rsidR="006763CE">
        <w:t xml:space="preserve">.  Lothar </w:t>
      </w:r>
      <w:proofErr w:type="spellStart"/>
      <w:r w:rsidRPr="00A13F58">
        <w:t>Wissing</w:t>
      </w:r>
      <w:proofErr w:type="spellEnd"/>
      <w:r w:rsidR="006763CE">
        <w:t xml:space="preserve"> to continue discussions with GIZ who are expected to become the host for this meeting.</w:t>
      </w:r>
      <w:r w:rsidR="0090373D">
        <w:t xml:space="preserve"> The meetings could include </w:t>
      </w:r>
      <w:r w:rsidR="00C72DEB">
        <w:t xml:space="preserve">capacity building and training such as </w:t>
      </w:r>
      <w:r w:rsidR="0090373D">
        <w:t>a workshop (</w:t>
      </w:r>
      <w:r w:rsidR="00230F9B">
        <w:t>s</w:t>
      </w:r>
      <w:r w:rsidR="0090373D">
        <w:t>imilar to the Cuernavaca workshop) and also a 3 day training course run by Universities.</w:t>
      </w:r>
      <w:r w:rsidR="00C72DEB">
        <w:t xml:space="preserve">  Direct heat use is to feature.</w:t>
      </w:r>
    </w:p>
    <w:p w14:paraId="608ED6BA" w14:textId="77777777" w:rsidR="004C0205" w:rsidRDefault="004C0205" w:rsidP="00A13F58"/>
    <w:p w14:paraId="4AE40B69" w14:textId="32D88EB5" w:rsidR="00A13F58" w:rsidRPr="00A13F58" w:rsidRDefault="00A13F58" w:rsidP="00A13F58">
      <w:r w:rsidRPr="00A13F58">
        <w:t xml:space="preserve">ORMAT have been asked </w:t>
      </w:r>
      <w:r w:rsidR="00A87902">
        <w:t>w</w:t>
      </w:r>
      <w:r w:rsidR="0090373D">
        <w:t xml:space="preserve">hether they were interested in </w:t>
      </w:r>
      <w:r w:rsidR="00E25175">
        <w:t xml:space="preserve">helping to </w:t>
      </w:r>
      <w:r w:rsidR="0090373D">
        <w:t>host the 42</w:t>
      </w:r>
      <w:r w:rsidR="0090373D" w:rsidRPr="0090373D">
        <w:rPr>
          <w:vertAlign w:val="superscript"/>
        </w:rPr>
        <w:t>nd</w:t>
      </w:r>
      <w:r w:rsidR="0090373D">
        <w:t xml:space="preserve"> </w:t>
      </w:r>
      <w:r w:rsidRPr="00A13F58">
        <w:t xml:space="preserve">– no reply </w:t>
      </w:r>
      <w:r w:rsidR="0090373D">
        <w:t>ha</w:t>
      </w:r>
      <w:r w:rsidR="00230F9B">
        <w:t>d</w:t>
      </w:r>
      <w:r w:rsidR="0090373D">
        <w:t xml:space="preserve"> </w:t>
      </w:r>
      <w:r w:rsidR="00E25175">
        <w:t xml:space="preserve">yet </w:t>
      </w:r>
      <w:r w:rsidR="0090373D">
        <w:t>been received.</w:t>
      </w:r>
    </w:p>
    <w:p w14:paraId="6C7110B6" w14:textId="77777777" w:rsidR="006C6775" w:rsidRDefault="006C6775" w:rsidP="00A13F58"/>
    <w:p w14:paraId="7A5B0750" w14:textId="77777777" w:rsidR="00230F9B" w:rsidRPr="00A13F58" w:rsidRDefault="00A13F58" w:rsidP="00230F9B">
      <w:r w:rsidRPr="0090373D">
        <w:rPr>
          <w:b/>
        </w:rPr>
        <w:t>43</w:t>
      </w:r>
      <w:r w:rsidRPr="0090373D">
        <w:rPr>
          <w:b/>
          <w:vertAlign w:val="superscript"/>
        </w:rPr>
        <w:t>rd</w:t>
      </w:r>
      <w:r w:rsidR="0090373D" w:rsidRPr="0090373D">
        <w:rPr>
          <w:b/>
        </w:rPr>
        <w:t xml:space="preserve"> </w:t>
      </w:r>
      <w:proofErr w:type="spellStart"/>
      <w:proofErr w:type="gramStart"/>
      <w:r w:rsidR="0090373D" w:rsidRPr="0090373D">
        <w:rPr>
          <w:b/>
        </w:rPr>
        <w:t>ExCo</w:t>
      </w:r>
      <w:proofErr w:type="spellEnd"/>
      <w:r w:rsidR="0090373D">
        <w:t xml:space="preserve"> </w:t>
      </w:r>
      <w:r w:rsidR="0090373D" w:rsidRPr="00A13F58">
        <w:t xml:space="preserve"> </w:t>
      </w:r>
      <w:r w:rsidRPr="00A13F58">
        <w:t>-</w:t>
      </w:r>
      <w:proofErr w:type="gramEnd"/>
      <w:r w:rsidRPr="00A13F58">
        <w:t xml:space="preserve"> 2020 Spring: Scotland</w:t>
      </w:r>
      <w:r w:rsidR="00230F9B">
        <w:t xml:space="preserve"> - </w:t>
      </w:r>
      <w:r w:rsidR="00230F9B" w:rsidRPr="00A13F58">
        <w:t>Move to Iceland for WGC 2020</w:t>
      </w:r>
      <w:r w:rsidR="00230F9B">
        <w:t>.</w:t>
      </w:r>
    </w:p>
    <w:p w14:paraId="12934590" w14:textId="5EF51560" w:rsidR="00A13F58" w:rsidRPr="00A13F58" w:rsidRDefault="00A13F58" w:rsidP="00A13F58">
      <w:r w:rsidRPr="00A13F58">
        <w:t xml:space="preserve">(Jonas Ketilsson has recently indicated he is happy to consider </w:t>
      </w:r>
      <w:proofErr w:type="spellStart"/>
      <w:r w:rsidRPr="00A13F58">
        <w:t>ExCo</w:t>
      </w:r>
      <w:proofErr w:type="spellEnd"/>
      <w:r w:rsidRPr="00A13F58">
        <w:t xml:space="preserve"> meetings in Iceland if </w:t>
      </w:r>
      <w:r w:rsidR="00C72DEB">
        <w:t xml:space="preserve">the </w:t>
      </w:r>
      <w:proofErr w:type="spellStart"/>
      <w:r w:rsidR="00C72DEB">
        <w:t>ExCo</w:t>
      </w:r>
      <w:proofErr w:type="spellEnd"/>
      <w:r w:rsidR="00C72DEB">
        <w:t xml:space="preserve"> wished</w:t>
      </w:r>
      <w:r w:rsidRPr="00A13F58">
        <w:t>)</w:t>
      </w:r>
      <w:r w:rsidR="00E25175">
        <w:t>.</w:t>
      </w:r>
    </w:p>
    <w:p w14:paraId="4628F978" w14:textId="385E78DA" w:rsidR="00B31EFB" w:rsidRDefault="00B31EFB" w:rsidP="00295767"/>
    <w:p w14:paraId="14D9FEA5" w14:textId="5262BD9C" w:rsidR="004C0205" w:rsidRDefault="00C661A2" w:rsidP="00295767">
      <w:r w:rsidRPr="00CC4685">
        <w:rPr>
          <w:b/>
        </w:rPr>
        <w:t>WGC 2020</w:t>
      </w:r>
      <w:r>
        <w:t xml:space="preserve"> – </w:t>
      </w:r>
      <w:proofErr w:type="spellStart"/>
      <w:r w:rsidR="00C72DEB">
        <w:t>Harpa</w:t>
      </w:r>
      <w:proofErr w:type="spellEnd"/>
      <w:r w:rsidR="00C72DEB">
        <w:t xml:space="preserve"> Concert Hall and Convention Centre, </w:t>
      </w:r>
      <w:r w:rsidR="00C72DEB" w:rsidRPr="00C72DEB">
        <w:t>Reykjavík</w:t>
      </w:r>
      <w:r w:rsidR="00C72DEB">
        <w:t xml:space="preserve">, Iceland 27 April to 1 May 2020. </w:t>
      </w:r>
      <w:hyperlink r:id="rId14" w:history="1">
        <w:r w:rsidR="00C72DEB" w:rsidRPr="00DB2D38">
          <w:rPr>
            <w:rStyle w:val="Hyperkobling"/>
          </w:rPr>
          <w:t>http://www.wgc2020.com/</w:t>
        </w:r>
      </w:hyperlink>
      <w:r w:rsidR="00C72DEB">
        <w:t xml:space="preserve"> </w:t>
      </w:r>
      <w:r w:rsidR="00C72DEB" w:rsidRPr="00C72DEB">
        <w:t xml:space="preserve"> </w:t>
      </w:r>
      <w:r w:rsidR="00CC4685">
        <w:t>Abstracts</w:t>
      </w:r>
      <w:r w:rsidR="00C72DEB">
        <w:t xml:space="preserve"> close 31 January 2019.  Theme </w:t>
      </w:r>
      <w:r w:rsidR="00230F9B">
        <w:t xml:space="preserve">of the congress </w:t>
      </w:r>
      <w:r w:rsidR="00C72DEB">
        <w:t xml:space="preserve">is </w:t>
      </w:r>
      <w:r w:rsidR="00C72DEB" w:rsidRPr="00C72DEB">
        <w:rPr>
          <w:i/>
        </w:rPr>
        <w:t>Connect to the Source</w:t>
      </w:r>
      <w:r w:rsidR="00C72DEB">
        <w:t xml:space="preserve">.  IEA Geothermal </w:t>
      </w:r>
      <w:r w:rsidR="00E25175">
        <w:t xml:space="preserve">participants need to </w:t>
      </w:r>
      <w:r w:rsidR="00C72DEB">
        <w:t>put together a list of potential papers.</w:t>
      </w:r>
    </w:p>
    <w:p w14:paraId="56FD7A4F" w14:textId="34F355CC" w:rsidR="00631B60" w:rsidRDefault="00631B60" w:rsidP="00295767"/>
    <w:sectPr w:rsidR="00631B60" w:rsidSect="00631B60">
      <w:headerReference w:type="default" r:id="rId15"/>
      <w:type w:val="continuous"/>
      <w:pgSz w:w="11906" w:h="16838"/>
      <w:pgMar w:top="1080" w:right="1440" w:bottom="108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355CC" w14:textId="77777777" w:rsidR="00325676" w:rsidRDefault="00325676" w:rsidP="00A90749">
      <w:r>
        <w:separator/>
      </w:r>
    </w:p>
  </w:endnote>
  <w:endnote w:type="continuationSeparator" w:id="0">
    <w:p w14:paraId="66408E44" w14:textId="77777777" w:rsidR="00325676" w:rsidRDefault="00325676" w:rsidP="00A9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33F05" w14:textId="77777777" w:rsidR="00325676" w:rsidRDefault="00325676" w:rsidP="00A90749">
      <w:r>
        <w:separator/>
      </w:r>
    </w:p>
  </w:footnote>
  <w:footnote w:type="continuationSeparator" w:id="0">
    <w:p w14:paraId="3E011827" w14:textId="77777777" w:rsidR="00325676" w:rsidRDefault="00325676" w:rsidP="00A90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99296" w14:textId="1FAE8294" w:rsidR="00583149" w:rsidRDefault="00583149">
    <w:pPr>
      <w:pStyle w:val="ParaAttribute1"/>
      <w:rPr>
        <w:rFonts w:eastAsia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50F13"/>
    <w:multiLevelType w:val="hybridMultilevel"/>
    <w:tmpl w:val="1D68957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697E1C"/>
    <w:multiLevelType w:val="multilevel"/>
    <w:tmpl w:val="3038336C"/>
    <w:lvl w:ilvl="0">
      <w:start w:val="1"/>
      <w:numFmt w:val="decimal"/>
      <w:lvlText w:val="%1.1"/>
      <w:lvlJc w:val="left"/>
      <w:pPr>
        <w:ind w:left="405" w:hanging="405"/>
      </w:pPr>
      <w:rPr>
        <w:rFonts w:hint="default"/>
        <w:b/>
        <w:sz w:val="24"/>
      </w:rPr>
    </w:lvl>
    <w:lvl w:ilvl="1">
      <w:start w:val="1"/>
      <w:numFmt w:val="decimal"/>
      <w:pStyle w:val="A1"/>
      <w:lvlText w:val="%1.%2"/>
      <w:lvlJc w:val="left"/>
      <w:pPr>
        <w:ind w:left="405" w:hanging="405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2" w15:restartNumberingAfterBreak="0">
    <w:nsid w:val="21E50CAB"/>
    <w:multiLevelType w:val="hybridMultilevel"/>
    <w:tmpl w:val="50342B14"/>
    <w:lvl w:ilvl="0" w:tplc="E8B4EEEE">
      <w:start w:val="1"/>
      <w:numFmt w:val="decimal"/>
      <w:pStyle w:val="ieaH1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93E32"/>
    <w:multiLevelType w:val="hybridMultilevel"/>
    <w:tmpl w:val="A1B2A934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D30447"/>
    <w:multiLevelType w:val="multilevel"/>
    <w:tmpl w:val="8F1208D2"/>
    <w:styleLink w:val="Style7"/>
    <w:lvl w:ilvl="0">
      <w:start w:val="1"/>
      <w:numFmt w:val="none"/>
      <w:suff w:val="space"/>
      <w:lvlText w:val="1.%1"/>
      <w:lvlJc w:val="left"/>
      <w:pPr>
        <w:ind w:left="641" w:hanging="357"/>
      </w:pPr>
      <w:rPr>
        <w:rFonts w:ascii="Arial Bold" w:hAnsi="Arial Bold" w:hint="default"/>
        <w:b/>
        <w:i w:val="0"/>
        <w:strike w:val="0"/>
        <w:dstrike w:val="0"/>
        <w:kern w:val="0"/>
        <w:sz w:val="28"/>
      </w:rPr>
    </w:lvl>
    <w:lvl w:ilvl="1">
      <w:numFmt w:val="none"/>
      <w:lvlRestart w:val="0"/>
      <w:lvlText w:val="%21.1"/>
      <w:lvlJc w:val="left"/>
      <w:pPr>
        <w:ind w:left="1350" w:hanging="357"/>
      </w:pPr>
      <w:rPr>
        <w:rFonts w:hint="default"/>
        <w:b/>
        <w:i w:val="0"/>
        <w:sz w:val="24"/>
      </w:rPr>
    </w:lvl>
    <w:lvl w:ilvl="2">
      <w:start w:val="1"/>
      <w:numFmt w:val="none"/>
      <w:lvlRestart w:val="0"/>
      <w:lvlText w:val="1.1.1"/>
      <w:lvlJc w:val="left"/>
      <w:pPr>
        <w:ind w:left="1355" w:hanging="357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none"/>
      <w:lvlText w:val=""/>
      <w:lvlJc w:val="left"/>
      <w:pPr>
        <w:ind w:left="1712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2069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426" w:hanging="357"/>
      </w:pPr>
      <w:rPr>
        <w:rFonts w:hint="default"/>
      </w:rPr>
    </w:lvl>
    <w:lvl w:ilvl="6">
      <w:start w:val="1"/>
      <w:numFmt w:val="none"/>
      <w:lvlText w:val="%7."/>
      <w:lvlJc w:val="left"/>
      <w:pPr>
        <w:ind w:left="2783" w:hanging="357"/>
      </w:pPr>
      <w:rPr>
        <w:rFonts w:hint="default"/>
      </w:rPr>
    </w:lvl>
    <w:lvl w:ilvl="7">
      <w:start w:val="1"/>
      <w:numFmt w:val="none"/>
      <w:lvlText w:val="%8."/>
      <w:lvlJc w:val="left"/>
      <w:pPr>
        <w:ind w:left="3140" w:hanging="357"/>
      </w:pPr>
      <w:rPr>
        <w:rFonts w:hint="default"/>
      </w:rPr>
    </w:lvl>
    <w:lvl w:ilvl="8">
      <w:start w:val="1"/>
      <w:numFmt w:val="none"/>
      <w:lvlText w:val="%9."/>
      <w:lvlJc w:val="left"/>
      <w:pPr>
        <w:ind w:left="3497" w:hanging="357"/>
      </w:pPr>
      <w:rPr>
        <w:rFonts w:hint="default"/>
      </w:rPr>
    </w:lvl>
  </w:abstractNum>
  <w:abstractNum w:abstractNumId="5" w15:restartNumberingAfterBreak="0">
    <w:nsid w:val="3A4E1065"/>
    <w:multiLevelType w:val="hybridMultilevel"/>
    <w:tmpl w:val="9E14FE06"/>
    <w:lvl w:ilvl="0" w:tplc="882A324E">
      <w:start w:val="1"/>
      <w:numFmt w:val="bullet"/>
      <w:pStyle w:val="Style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451CB"/>
    <w:multiLevelType w:val="hybridMultilevel"/>
    <w:tmpl w:val="54EA15B0"/>
    <w:lvl w:ilvl="0" w:tplc="1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60A729E7"/>
    <w:multiLevelType w:val="multilevel"/>
    <w:tmpl w:val="0DCA3F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eaH2"/>
      <w:lvlText w:val="%1.%2"/>
      <w:lvlJc w:val="left"/>
      <w:pPr>
        <w:ind w:left="10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28" w:hanging="1800"/>
      </w:pPr>
      <w:rPr>
        <w:rFonts w:hint="default"/>
      </w:rPr>
    </w:lvl>
  </w:abstractNum>
  <w:abstractNum w:abstractNumId="8" w15:restartNumberingAfterBreak="0">
    <w:nsid w:val="60BA7A8F"/>
    <w:multiLevelType w:val="multilevel"/>
    <w:tmpl w:val="EB3278CC"/>
    <w:lvl w:ilvl="0">
      <w:start w:val="1"/>
      <w:numFmt w:val="decimal"/>
      <w:pStyle w:val="A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531521E"/>
    <w:multiLevelType w:val="hybridMultilevel"/>
    <w:tmpl w:val="FE5A4B3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1335B1"/>
    <w:multiLevelType w:val="multilevel"/>
    <w:tmpl w:val="5434DC16"/>
    <w:lvl w:ilvl="0">
      <w:start w:val="1"/>
      <w:numFmt w:val="decimal"/>
      <w:pStyle w:val="H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CD961A6"/>
    <w:multiLevelType w:val="multilevel"/>
    <w:tmpl w:val="1409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D242981"/>
    <w:multiLevelType w:val="hybridMultilevel"/>
    <w:tmpl w:val="0BC26E7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9"/>
  </w:num>
  <w:num w:numId="10">
    <w:abstractNumId w:val="11"/>
  </w:num>
  <w:num w:numId="11">
    <w:abstractNumId w:val="3"/>
  </w:num>
  <w:num w:numId="12">
    <w:abstractNumId w:val="0"/>
  </w:num>
  <w:num w:numId="1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Footer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357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950"/>
    <w:rsid w:val="00000E3B"/>
    <w:rsid w:val="00000E52"/>
    <w:rsid w:val="00000ED5"/>
    <w:rsid w:val="0000242C"/>
    <w:rsid w:val="00004D1A"/>
    <w:rsid w:val="0000511B"/>
    <w:rsid w:val="00013DBE"/>
    <w:rsid w:val="00015FCA"/>
    <w:rsid w:val="00016020"/>
    <w:rsid w:val="00026309"/>
    <w:rsid w:val="00026B5D"/>
    <w:rsid w:val="000306DD"/>
    <w:rsid w:val="00031CFF"/>
    <w:rsid w:val="00032CD9"/>
    <w:rsid w:val="00034416"/>
    <w:rsid w:val="00036E1A"/>
    <w:rsid w:val="00040E36"/>
    <w:rsid w:val="00047747"/>
    <w:rsid w:val="00047940"/>
    <w:rsid w:val="00053649"/>
    <w:rsid w:val="00054241"/>
    <w:rsid w:val="00054430"/>
    <w:rsid w:val="00057A34"/>
    <w:rsid w:val="00062A98"/>
    <w:rsid w:val="00062FD5"/>
    <w:rsid w:val="0006597F"/>
    <w:rsid w:val="000668BA"/>
    <w:rsid w:val="00066F9A"/>
    <w:rsid w:val="0007292E"/>
    <w:rsid w:val="000750E2"/>
    <w:rsid w:val="0007596A"/>
    <w:rsid w:val="00076ABF"/>
    <w:rsid w:val="0007784A"/>
    <w:rsid w:val="00080063"/>
    <w:rsid w:val="00080A0D"/>
    <w:rsid w:val="00081997"/>
    <w:rsid w:val="00091BF4"/>
    <w:rsid w:val="000921A7"/>
    <w:rsid w:val="00092776"/>
    <w:rsid w:val="000936DA"/>
    <w:rsid w:val="00095C24"/>
    <w:rsid w:val="000A323E"/>
    <w:rsid w:val="000A54AF"/>
    <w:rsid w:val="000A5793"/>
    <w:rsid w:val="000B21B1"/>
    <w:rsid w:val="000B3E6F"/>
    <w:rsid w:val="000B4168"/>
    <w:rsid w:val="000C12D0"/>
    <w:rsid w:val="000C1DC0"/>
    <w:rsid w:val="000C412C"/>
    <w:rsid w:val="000C5187"/>
    <w:rsid w:val="000C5D46"/>
    <w:rsid w:val="000C7720"/>
    <w:rsid w:val="000D05D6"/>
    <w:rsid w:val="000D0801"/>
    <w:rsid w:val="000D70E4"/>
    <w:rsid w:val="000E586C"/>
    <w:rsid w:val="000E6482"/>
    <w:rsid w:val="000F4009"/>
    <w:rsid w:val="000F67AA"/>
    <w:rsid w:val="0010006B"/>
    <w:rsid w:val="00101B10"/>
    <w:rsid w:val="00101FD8"/>
    <w:rsid w:val="00106869"/>
    <w:rsid w:val="001159ED"/>
    <w:rsid w:val="001163D1"/>
    <w:rsid w:val="0011769E"/>
    <w:rsid w:val="00123B3E"/>
    <w:rsid w:val="00124711"/>
    <w:rsid w:val="00124716"/>
    <w:rsid w:val="00124FF8"/>
    <w:rsid w:val="0012516B"/>
    <w:rsid w:val="00125F70"/>
    <w:rsid w:val="00130916"/>
    <w:rsid w:val="00132A68"/>
    <w:rsid w:val="00134D1F"/>
    <w:rsid w:val="00137F34"/>
    <w:rsid w:val="00142B98"/>
    <w:rsid w:val="00143141"/>
    <w:rsid w:val="00146EB7"/>
    <w:rsid w:val="00153FB2"/>
    <w:rsid w:val="00154F71"/>
    <w:rsid w:val="00156540"/>
    <w:rsid w:val="001606E2"/>
    <w:rsid w:val="00161689"/>
    <w:rsid w:val="0016438F"/>
    <w:rsid w:val="001652F2"/>
    <w:rsid w:val="00166F2F"/>
    <w:rsid w:val="00173737"/>
    <w:rsid w:val="00174BD2"/>
    <w:rsid w:val="0017789B"/>
    <w:rsid w:val="00184B05"/>
    <w:rsid w:val="00187D4D"/>
    <w:rsid w:val="001923BE"/>
    <w:rsid w:val="00192E94"/>
    <w:rsid w:val="001933F9"/>
    <w:rsid w:val="00196B69"/>
    <w:rsid w:val="00196F57"/>
    <w:rsid w:val="001970C7"/>
    <w:rsid w:val="001A0439"/>
    <w:rsid w:val="001A097D"/>
    <w:rsid w:val="001A341E"/>
    <w:rsid w:val="001A3C0F"/>
    <w:rsid w:val="001B2163"/>
    <w:rsid w:val="001B2D7F"/>
    <w:rsid w:val="001B373B"/>
    <w:rsid w:val="001B51BE"/>
    <w:rsid w:val="001B582B"/>
    <w:rsid w:val="001B5EDF"/>
    <w:rsid w:val="001C1631"/>
    <w:rsid w:val="001C3414"/>
    <w:rsid w:val="001C34EB"/>
    <w:rsid w:val="001C769E"/>
    <w:rsid w:val="001D048F"/>
    <w:rsid w:val="001D080F"/>
    <w:rsid w:val="001D29CD"/>
    <w:rsid w:val="001D3953"/>
    <w:rsid w:val="001D5634"/>
    <w:rsid w:val="001E223E"/>
    <w:rsid w:val="001E4683"/>
    <w:rsid w:val="001E5DEC"/>
    <w:rsid w:val="001E76D6"/>
    <w:rsid w:val="001F2FAA"/>
    <w:rsid w:val="001F4714"/>
    <w:rsid w:val="001F6254"/>
    <w:rsid w:val="002030CB"/>
    <w:rsid w:val="00203C42"/>
    <w:rsid w:val="00205B0F"/>
    <w:rsid w:val="0020693E"/>
    <w:rsid w:val="00207800"/>
    <w:rsid w:val="00214CAC"/>
    <w:rsid w:val="00215718"/>
    <w:rsid w:val="00216158"/>
    <w:rsid w:val="00220F40"/>
    <w:rsid w:val="00224701"/>
    <w:rsid w:val="002300FE"/>
    <w:rsid w:val="00230F9B"/>
    <w:rsid w:val="00233BB3"/>
    <w:rsid w:val="0023441A"/>
    <w:rsid w:val="002349D1"/>
    <w:rsid w:val="002352D7"/>
    <w:rsid w:val="00235535"/>
    <w:rsid w:val="0024131A"/>
    <w:rsid w:val="00241DBE"/>
    <w:rsid w:val="00242444"/>
    <w:rsid w:val="002476AA"/>
    <w:rsid w:val="00250B4F"/>
    <w:rsid w:val="002543FC"/>
    <w:rsid w:val="002548A0"/>
    <w:rsid w:val="0025499F"/>
    <w:rsid w:val="002566C9"/>
    <w:rsid w:val="00257404"/>
    <w:rsid w:val="00267576"/>
    <w:rsid w:val="00274183"/>
    <w:rsid w:val="00275DC3"/>
    <w:rsid w:val="00281367"/>
    <w:rsid w:val="00283337"/>
    <w:rsid w:val="00283F38"/>
    <w:rsid w:val="00284AAE"/>
    <w:rsid w:val="002865BB"/>
    <w:rsid w:val="00286D78"/>
    <w:rsid w:val="00290488"/>
    <w:rsid w:val="0029083F"/>
    <w:rsid w:val="0029176F"/>
    <w:rsid w:val="00291B58"/>
    <w:rsid w:val="00295767"/>
    <w:rsid w:val="002A2D62"/>
    <w:rsid w:val="002A4050"/>
    <w:rsid w:val="002A40B7"/>
    <w:rsid w:val="002A645F"/>
    <w:rsid w:val="002B0C27"/>
    <w:rsid w:val="002B4FAB"/>
    <w:rsid w:val="002B6279"/>
    <w:rsid w:val="002B7F03"/>
    <w:rsid w:val="002C07DF"/>
    <w:rsid w:val="002C3C5F"/>
    <w:rsid w:val="002C43D8"/>
    <w:rsid w:val="002D0AE4"/>
    <w:rsid w:val="002D2AB2"/>
    <w:rsid w:val="002D3889"/>
    <w:rsid w:val="002D3ACD"/>
    <w:rsid w:val="002D4FF9"/>
    <w:rsid w:val="002D6A9F"/>
    <w:rsid w:val="002D7191"/>
    <w:rsid w:val="002E1872"/>
    <w:rsid w:val="002E34A1"/>
    <w:rsid w:val="002E54D4"/>
    <w:rsid w:val="002F5922"/>
    <w:rsid w:val="00302012"/>
    <w:rsid w:val="00304ED3"/>
    <w:rsid w:val="0031148E"/>
    <w:rsid w:val="0031604B"/>
    <w:rsid w:val="003217A2"/>
    <w:rsid w:val="00323846"/>
    <w:rsid w:val="00324CB1"/>
    <w:rsid w:val="00325529"/>
    <w:rsid w:val="00325676"/>
    <w:rsid w:val="00326681"/>
    <w:rsid w:val="00326D19"/>
    <w:rsid w:val="00327B65"/>
    <w:rsid w:val="00327E26"/>
    <w:rsid w:val="0033481D"/>
    <w:rsid w:val="00334EC9"/>
    <w:rsid w:val="00340277"/>
    <w:rsid w:val="00341A20"/>
    <w:rsid w:val="00343705"/>
    <w:rsid w:val="003508AA"/>
    <w:rsid w:val="00351076"/>
    <w:rsid w:val="0035476A"/>
    <w:rsid w:val="00354A35"/>
    <w:rsid w:val="00361E18"/>
    <w:rsid w:val="00363C8D"/>
    <w:rsid w:val="00363E21"/>
    <w:rsid w:val="00364A41"/>
    <w:rsid w:val="00364B86"/>
    <w:rsid w:val="00366906"/>
    <w:rsid w:val="00366D5D"/>
    <w:rsid w:val="003730DB"/>
    <w:rsid w:val="003732F6"/>
    <w:rsid w:val="003734B1"/>
    <w:rsid w:val="0037518E"/>
    <w:rsid w:val="00376071"/>
    <w:rsid w:val="00376697"/>
    <w:rsid w:val="00377031"/>
    <w:rsid w:val="0038022A"/>
    <w:rsid w:val="0038040F"/>
    <w:rsid w:val="0038323D"/>
    <w:rsid w:val="00383BB5"/>
    <w:rsid w:val="00384116"/>
    <w:rsid w:val="00384837"/>
    <w:rsid w:val="00386AAB"/>
    <w:rsid w:val="00387DFD"/>
    <w:rsid w:val="003914E7"/>
    <w:rsid w:val="00391E5D"/>
    <w:rsid w:val="00393B32"/>
    <w:rsid w:val="003A0F9C"/>
    <w:rsid w:val="003A11EE"/>
    <w:rsid w:val="003A1355"/>
    <w:rsid w:val="003A3CB0"/>
    <w:rsid w:val="003A5078"/>
    <w:rsid w:val="003A529A"/>
    <w:rsid w:val="003A6670"/>
    <w:rsid w:val="003B0632"/>
    <w:rsid w:val="003B085F"/>
    <w:rsid w:val="003B3513"/>
    <w:rsid w:val="003B38A0"/>
    <w:rsid w:val="003B47DC"/>
    <w:rsid w:val="003B7080"/>
    <w:rsid w:val="003C19CB"/>
    <w:rsid w:val="003C3AAC"/>
    <w:rsid w:val="003D14EC"/>
    <w:rsid w:val="003D151C"/>
    <w:rsid w:val="003D62CA"/>
    <w:rsid w:val="003E3404"/>
    <w:rsid w:val="003E3D9E"/>
    <w:rsid w:val="003E4FC7"/>
    <w:rsid w:val="003E5135"/>
    <w:rsid w:val="003E732D"/>
    <w:rsid w:val="003F21DE"/>
    <w:rsid w:val="003F5C51"/>
    <w:rsid w:val="00400DE6"/>
    <w:rsid w:val="0040306E"/>
    <w:rsid w:val="00412741"/>
    <w:rsid w:val="00414534"/>
    <w:rsid w:val="00415441"/>
    <w:rsid w:val="00415FD4"/>
    <w:rsid w:val="00417774"/>
    <w:rsid w:val="00427C33"/>
    <w:rsid w:val="004355A8"/>
    <w:rsid w:val="00436888"/>
    <w:rsid w:val="00437851"/>
    <w:rsid w:val="00437927"/>
    <w:rsid w:val="0044058D"/>
    <w:rsid w:val="0044400C"/>
    <w:rsid w:val="00444CAA"/>
    <w:rsid w:val="004473E0"/>
    <w:rsid w:val="004535FA"/>
    <w:rsid w:val="004544B4"/>
    <w:rsid w:val="00457BDF"/>
    <w:rsid w:val="00457EF1"/>
    <w:rsid w:val="00460589"/>
    <w:rsid w:val="0046301E"/>
    <w:rsid w:val="004635F4"/>
    <w:rsid w:val="00463680"/>
    <w:rsid w:val="004660A2"/>
    <w:rsid w:val="00470D35"/>
    <w:rsid w:val="00476FC5"/>
    <w:rsid w:val="00483BE6"/>
    <w:rsid w:val="004901A8"/>
    <w:rsid w:val="00493DEB"/>
    <w:rsid w:val="00496565"/>
    <w:rsid w:val="0049710B"/>
    <w:rsid w:val="004A25B9"/>
    <w:rsid w:val="004A2DE9"/>
    <w:rsid w:val="004A4ABB"/>
    <w:rsid w:val="004B099B"/>
    <w:rsid w:val="004B168B"/>
    <w:rsid w:val="004B3F68"/>
    <w:rsid w:val="004C0205"/>
    <w:rsid w:val="004C1D34"/>
    <w:rsid w:val="004C24AD"/>
    <w:rsid w:val="004C2DD5"/>
    <w:rsid w:val="004C3073"/>
    <w:rsid w:val="004C3F6F"/>
    <w:rsid w:val="004D11EF"/>
    <w:rsid w:val="004D4D2E"/>
    <w:rsid w:val="004D6175"/>
    <w:rsid w:val="004E0A80"/>
    <w:rsid w:val="004E1107"/>
    <w:rsid w:val="004E318B"/>
    <w:rsid w:val="004E44D0"/>
    <w:rsid w:val="004E6599"/>
    <w:rsid w:val="004E7C85"/>
    <w:rsid w:val="004F0AAB"/>
    <w:rsid w:val="004F6E57"/>
    <w:rsid w:val="00500CB1"/>
    <w:rsid w:val="00504A50"/>
    <w:rsid w:val="005054F7"/>
    <w:rsid w:val="005114B0"/>
    <w:rsid w:val="00511754"/>
    <w:rsid w:val="0051525E"/>
    <w:rsid w:val="00517C4F"/>
    <w:rsid w:val="005226C4"/>
    <w:rsid w:val="00522DC9"/>
    <w:rsid w:val="00523756"/>
    <w:rsid w:val="005303CB"/>
    <w:rsid w:val="00531936"/>
    <w:rsid w:val="0053406F"/>
    <w:rsid w:val="00536231"/>
    <w:rsid w:val="00551D8A"/>
    <w:rsid w:val="00552703"/>
    <w:rsid w:val="00560ACA"/>
    <w:rsid w:val="00560FDF"/>
    <w:rsid w:val="00561651"/>
    <w:rsid w:val="005629E9"/>
    <w:rsid w:val="00563C7C"/>
    <w:rsid w:val="00563F8C"/>
    <w:rsid w:val="00564811"/>
    <w:rsid w:val="00564D0F"/>
    <w:rsid w:val="00567524"/>
    <w:rsid w:val="00567922"/>
    <w:rsid w:val="00570DBD"/>
    <w:rsid w:val="00581991"/>
    <w:rsid w:val="00583149"/>
    <w:rsid w:val="00586685"/>
    <w:rsid w:val="0059041C"/>
    <w:rsid w:val="005920AB"/>
    <w:rsid w:val="00595245"/>
    <w:rsid w:val="0059685B"/>
    <w:rsid w:val="00596D0D"/>
    <w:rsid w:val="005977C2"/>
    <w:rsid w:val="005A3074"/>
    <w:rsid w:val="005A776C"/>
    <w:rsid w:val="005A792A"/>
    <w:rsid w:val="005B41C5"/>
    <w:rsid w:val="005B5BBF"/>
    <w:rsid w:val="005B6825"/>
    <w:rsid w:val="005B6F46"/>
    <w:rsid w:val="005C4BC1"/>
    <w:rsid w:val="005C5D40"/>
    <w:rsid w:val="005D2446"/>
    <w:rsid w:val="005D3146"/>
    <w:rsid w:val="005D3370"/>
    <w:rsid w:val="005D33FF"/>
    <w:rsid w:val="005D3DAA"/>
    <w:rsid w:val="005D408F"/>
    <w:rsid w:val="005D44DA"/>
    <w:rsid w:val="005D7616"/>
    <w:rsid w:val="005E5E24"/>
    <w:rsid w:val="005F3209"/>
    <w:rsid w:val="00601DFF"/>
    <w:rsid w:val="006034E8"/>
    <w:rsid w:val="00603D0D"/>
    <w:rsid w:val="0060537F"/>
    <w:rsid w:val="0061014A"/>
    <w:rsid w:val="006109B4"/>
    <w:rsid w:val="00611D28"/>
    <w:rsid w:val="0061411B"/>
    <w:rsid w:val="00614FA1"/>
    <w:rsid w:val="00615836"/>
    <w:rsid w:val="00616031"/>
    <w:rsid w:val="0061669E"/>
    <w:rsid w:val="006242D6"/>
    <w:rsid w:val="00625621"/>
    <w:rsid w:val="00631B60"/>
    <w:rsid w:val="00632917"/>
    <w:rsid w:val="0063456B"/>
    <w:rsid w:val="00635132"/>
    <w:rsid w:val="006410B7"/>
    <w:rsid w:val="00643639"/>
    <w:rsid w:val="00646EA4"/>
    <w:rsid w:val="0064722B"/>
    <w:rsid w:val="00647B19"/>
    <w:rsid w:val="0065749C"/>
    <w:rsid w:val="006577D3"/>
    <w:rsid w:val="00660C7C"/>
    <w:rsid w:val="00663857"/>
    <w:rsid w:val="00664C8C"/>
    <w:rsid w:val="00666760"/>
    <w:rsid w:val="00666D70"/>
    <w:rsid w:val="00667EEF"/>
    <w:rsid w:val="006715D5"/>
    <w:rsid w:val="006763CE"/>
    <w:rsid w:val="00681869"/>
    <w:rsid w:val="00682251"/>
    <w:rsid w:val="00682327"/>
    <w:rsid w:val="00683D93"/>
    <w:rsid w:val="006860B9"/>
    <w:rsid w:val="0068734C"/>
    <w:rsid w:val="006908C1"/>
    <w:rsid w:val="0069584D"/>
    <w:rsid w:val="006A08A9"/>
    <w:rsid w:val="006A0965"/>
    <w:rsid w:val="006A1E62"/>
    <w:rsid w:val="006A6C7A"/>
    <w:rsid w:val="006A7B87"/>
    <w:rsid w:val="006B0369"/>
    <w:rsid w:val="006B03CD"/>
    <w:rsid w:val="006B05C4"/>
    <w:rsid w:val="006B51FD"/>
    <w:rsid w:val="006B6FD9"/>
    <w:rsid w:val="006C20C2"/>
    <w:rsid w:val="006C4322"/>
    <w:rsid w:val="006C4DBF"/>
    <w:rsid w:val="006C62E5"/>
    <w:rsid w:val="006C6775"/>
    <w:rsid w:val="006C6A24"/>
    <w:rsid w:val="006C77A0"/>
    <w:rsid w:val="006D180E"/>
    <w:rsid w:val="006D255A"/>
    <w:rsid w:val="006D2E7F"/>
    <w:rsid w:val="006D326C"/>
    <w:rsid w:val="006D32A8"/>
    <w:rsid w:val="006D32D6"/>
    <w:rsid w:val="006D6F09"/>
    <w:rsid w:val="006E022C"/>
    <w:rsid w:val="006E21B0"/>
    <w:rsid w:val="006E27BE"/>
    <w:rsid w:val="006E4429"/>
    <w:rsid w:val="006E6839"/>
    <w:rsid w:val="006E6E4C"/>
    <w:rsid w:val="006F0FF6"/>
    <w:rsid w:val="006F447B"/>
    <w:rsid w:val="006F7F35"/>
    <w:rsid w:val="00701FE8"/>
    <w:rsid w:val="00702A19"/>
    <w:rsid w:val="007107FC"/>
    <w:rsid w:val="00711665"/>
    <w:rsid w:val="007141F6"/>
    <w:rsid w:val="007147E6"/>
    <w:rsid w:val="00715DED"/>
    <w:rsid w:val="007212E8"/>
    <w:rsid w:val="00724007"/>
    <w:rsid w:val="007248F4"/>
    <w:rsid w:val="00725F87"/>
    <w:rsid w:val="00726C39"/>
    <w:rsid w:val="00734075"/>
    <w:rsid w:val="00734C34"/>
    <w:rsid w:val="0073508D"/>
    <w:rsid w:val="007418F8"/>
    <w:rsid w:val="00744E16"/>
    <w:rsid w:val="00746E3A"/>
    <w:rsid w:val="0074788A"/>
    <w:rsid w:val="007502DD"/>
    <w:rsid w:val="00750B18"/>
    <w:rsid w:val="007517D3"/>
    <w:rsid w:val="0075186E"/>
    <w:rsid w:val="0075711F"/>
    <w:rsid w:val="00761B23"/>
    <w:rsid w:val="00761CA2"/>
    <w:rsid w:val="00762F04"/>
    <w:rsid w:val="00763874"/>
    <w:rsid w:val="00764187"/>
    <w:rsid w:val="007673DD"/>
    <w:rsid w:val="007722EB"/>
    <w:rsid w:val="00772428"/>
    <w:rsid w:val="00775842"/>
    <w:rsid w:val="007768E4"/>
    <w:rsid w:val="007815FC"/>
    <w:rsid w:val="007847BE"/>
    <w:rsid w:val="00790AA2"/>
    <w:rsid w:val="00791413"/>
    <w:rsid w:val="00793E6C"/>
    <w:rsid w:val="007946EB"/>
    <w:rsid w:val="00794932"/>
    <w:rsid w:val="007A1C51"/>
    <w:rsid w:val="007A3489"/>
    <w:rsid w:val="007A5ABB"/>
    <w:rsid w:val="007B1010"/>
    <w:rsid w:val="007B3063"/>
    <w:rsid w:val="007B4B0B"/>
    <w:rsid w:val="007C0173"/>
    <w:rsid w:val="007D1E4B"/>
    <w:rsid w:val="007D1F92"/>
    <w:rsid w:val="007D77EB"/>
    <w:rsid w:val="007E1EC6"/>
    <w:rsid w:val="007E20CF"/>
    <w:rsid w:val="007E27D1"/>
    <w:rsid w:val="007E43F7"/>
    <w:rsid w:val="007E56B0"/>
    <w:rsid w:val="007E678D"/>
    <w:rsid w:val="007F40BF"/>
    <w:rsid w:val="007F541B"/>
    <w:rsid w:val="007F5932"/>
    <w:rsid w:val="007F6C11"/>
    <w:rsid w:val="00801F18"/>
    <w:rsid w:val="00806B2A"/>
    <w:rsid w:val="00807ADB"/>
    <w:rsid w:val="0081109B"/>
    <w:rsid w:val="0081491D"/>
    <w:rsid w:val="00820C96"/>
    <w:rsid w:val="0082299C"/>
    <w:rsid w:val="00824D63"/>
    <w:rsid w:val="00826238"/>
    <w:rsid w:val="00826B57"/>
    <w:rsid w:val="00831AF5"/>
    <w:rsid w:val="00831C49"/>
    <w:rsid w:val="00831FDC"/>
    <w:rsid w:val="0083207A"/>
    <w:rsid w:val="00832253"/>
    <w:rsid w:val="00835C16"/>
    <w:rsid w:val="00836FBE"/>
    <w:rsid w:val="00840DFC"/>
    <w:rsid w:val="008412B1"/>
    <w:rsid w:val="008414C9"/>
    <w:rsid w:val="008437B4"/>
    <w:rsid w:val="00843C3E"/>
    <w:rsid w:val="00844C6B"/>
    <w:rsid w:val="00845752"/>
    <w:rsid w:val="00852EE1"/>
    <w:rsid w:val="00861AA4"/>
    <w:rsid w:val="00862EAD"/>
    <w:rsid w:val="00864824"/>
    <w:rsid w:val="00874481"/>
    <w:rsid w:val="0087460F"/>
    <w:rsid w:val="0087582C"/>
    <w:rsid w:val="00881246"/>
    <w:rsid w:val="00883FD7"/>
    <w:rsid w:val="00893F26"/>
    <w:rsid w:val="00897A4B"/>
    <w:rsid w:val="008A0FB8"/>
    <w:rsid w:val="008A5D8C"/>
    <w:rsid w:val="008A72E4"/>
    <w:rsid w:val="008A7A65"/>
    <w:rsid w:val="008B222F"/>
    <w:rsid w:val="008B52CA"/>
    <w:rsid w:val="008B613D"/>
    <w:rsid w:val="008B725B"/>
    <w:rsid w:val="008B79AD"/>
    <w:rsid w:val="008C156D"/>
    <w:rsid w:val="008C19A6"/>
    <w:rsid w:val="008C4BB8"/>
    <w:rsid w:val="008C5D98"/>
    <w:rsid w:val="008C63ED"/>
    <w:rsid w:val="008C7571"/>
    <w:rsid w:val="008C7E0C"/>
    <w:rsid w:val="008D2130"/>
    <w:rsid w:val="008E065C"/>
    <w:rsid w:val="008F0311"/>
    <w:rsid w:val="008F4B40"/>
    <w:rsid w:val="008F5BBB"/>
    <w:rsid w:val="008F5F1B"/>
    <w:rsid w:val="008F70A5"/>
    <w:rsid w:val="008F7AF9"/>
    <w:rsid w:val="00901ADD"/>
    <w:rsid w:val="0090373D"/>
    <w:rsid w:val="00904E26"/>
    <w:rsid w:val="009051FB"/>
    <w:rsid w:val="00906F16"/>
    <w:rsid w:val="0090730D"/>
    <w:rsid w:val="009134E3"/>
    <w:rsid w:val="0091668B"/>
    <w:rsid w:val="00916D5B"/>
    <w:rsid w:val="009234E2"/>
    <w:rsid w:val="00924074"/>
    <w:rsid w:val="00924618"/>
    <w:rsid w:val="00930F7F"/>
    <w:rsid w:val="009320F1"/>
    <w:rsid w:val="0093242D"/>
    <w:rsid w:val="0093371A"/>
    <w:rsid w:val="0093405C"/>
    <w:rsid w:val="009340E4"/>
    <w:rsid w:val="009350C3"/>
    <w:rsid w:val="00937217"/>
    <w:rsid w:val="00937EEA"/>
    <w:rsid w:val="009402C9"/>
    <w:rsid w:val="00944730"/>
    <w:rsid w:val="00951953"/>
    <w:rsid w:val="0096002D"/>
    <w:rsid w:val="009624AE"/>
    <w:rsid w:val="009659D5"/>
    <w:rsid w:val="00967670"/>
    <w:rsid w:val="009706B9"/>
    <w:rsid w:val="00970CF9"/>
    <w:rsid w:val="009730DA"/>
    <w:rsid w:val="0097376A"/>
    <w:rsid w:val="00976F38"/>
    <w:rsid w:val="009777CB"/>
    <w:rsid w:val="00980035"/>
    <w:rsid w:val="00980935"/>
    <w:rsid w:val="00980ADA"/>
    <w:rsid w:val="00983622"/>
    <w:rsid w:val="0098363B"/>
    <w:rsid w:val="00983F5A"/>
    <w:rsid w:val="00987E69"/>
    <w:rsid w:val="00993046"/>
    <w:rsid w:val="009935B7"/>
    <w:rsid w:val="009949A8"/>
    <w:rsid w:val="00996F78"/>
    <w:rsid w:val="009A069B"/>
    <w:rsid w:val="009A073B"/>
    <w:rsid w:val="009A0C3D"/>
    <w:rsid w:val="009A0E0F"/>
    <w:rsid w:val="009A11AD"/>
    <w:rsid w:val="009A3E0D"/>
    <w:rsid w:val="009A45AA"/>
    <w:rsid w:val="009A5F05"/>
    <w:rsid w:val="009A62B3"/>
    <w:rsid w:val="009A6662"/>
    <w:rsid w:val="009A71D7"/>
    <w:rsid w:val="009B0821"/>
    <w:rsid w:val="009B4F1B"/>
    <w:rsid w:val="009C0242"/>
    <w:rsid w:val="009C0C82"/>
    <w:rsid w:val="009C53C7"/>
    <w:rsid w:val="009C685C"/>
    <w:rsid w:val="009C6A37"/>
    <w:rsid w:val="009C752B"/>
    <w:rsid w:val="009D286B"/>
    <w:rsid w:val="009D3216"/>
    <w:rsid w:val="009D3EF3"/>
    <w:rsid w:val="009E2C8D"/>
    <w:rsid w:val="009F048E"/>
    <w:rsid w:val="009F263E"/>
    <w:rsid w:val="009F37A7"/>
    <w:rsid w:val="009F451B"/>
    <w:rsid w:val="00A026A0"/>
    <w:rsid w:val="00A02B73"/>
    <w:rsid w:val="00A03041"/>
    <w:rsid w:val="00A03250"/>
    <w:rsid w:val="00A03E28"/>
    <w:rsid w:val="00A06D23"/>
    <w:rsid w:val="00A1165D"/>
    <w:rsid w:val="00A12813"/>
    <w:rsid w:val="00A13F58"/>
    <w:rsid w:val="00A14171"/>
    <w:rsid w:val="00A1441E"/>
    <w:rsid w:val="00A1641D"/>
    <w:rsid w:val="00A16D48"/>
    <w:rsid w:val="00A17C38"/>
    <w:rsid w:val="00A212D2"/>
    <w:rsid w:val="00A227BD"/>
    <w:rsid w:val="00A23984"/>
    <w:rsid w:val="00A26583"/>
    <w:rsid w:val="00A322E0"/>
    <w:rsid w:val="00A3593F"/>
    <w:rsid w:val="00A4503D"/>
    <w:rsid w:val="00A50C4A"/>
    <w:rsid w:val="00A52293"/>
    <w:rsid w:val="00A56FAC"/>
    <w:rsid w:val="00A640A8"/>
    <w:rsid w:val="00A646ED"/>
    <w:rsid w:val="00A66175"/>
    <w:rsid w:val="00A66A5D"/>
    <w:rsid w:val="00A735A4"/>
    <w:rsid w:val="00A74C1D"/>
    <w:rsid w:val="00A84295"/>
    <w:rsid w:val="00A849D3"/>
    <w:rsid w:val="00A85470"/>
    <w:rsid w:val="00A86A31"/>
    <w:rsid w:val="00A873ED"/>
    <w:rsid w:val="00A8745E"/>
    <w:rsid w:val="00A87902"/>
    <w:rsid w:val="00A9019F"/>
    <w:rsid w:val="00A90749"/>
    <w:rsid w:val="00A90997"/>
    <w:rsid w:val="00A91B79"/>
    <w:rsid w:val="00A91E93"/>
    <w:rsid w:val="00AA04C0"/>
    <w:rsid w:val="00AA10DC"/>
    <w:rsid w:val="00AA2F2F"/>
    <w:rsid w:val="00AA392A"/>
    <w:rsid w:val="00AA4D97"/>
    <w:rsid w:val="00AA6A45"/>
    <w:rsid w:val="00AA6B96"/>
    <w:rsid w:val="00AB19DA"/>
    <w:rsid w:val="00AC10F1"/>
    <w:rsid w:val="00AC1B57"/>
    <w:rsid w:val="00AC3B58"/>
    <w:rsid w:val="00AC4429"/>
    <w:rsid w:val="00AC4B28"/>
    <w:rsid w:val="00AC6C9C"/>
    <w:rsid w:val="00AC73F1"/>
    <w:rsid w:val="00AD3B5E"/>
    <w:rsid w:val="00AD4BF1"/>
    <w:rsid w:val="00AD56E3"/>
    <w:rsid w:val="00AD5B36"/>
    <w:rsid w:val="00AE408D"/>
    <w:rsid w:val="00AE47CA"/>
    <w:rsid w:val="00AE52A0"/>
    <w:rsid w:val="00AE6789"/>
    <w:rsid w:val="00AE687C"/>
    <w:rsid w:val="00AE6EED"/>
    <w:rsid w:val="00AE7931"/>
    <w:rsid w:val="00AF33D6"/>
    <w:rsid w:val="00AF425B"/>
    <w:rsid w:val="00AF46F2"/>
    <w:rsid w:val="00AF56F0"/>
    <w:rsid w:val="00AF6764"/>
    <w:rsid w:val="00AF7351"/>
    <w:rsid w:val="00B02DF8"/>
    <w:rsid w:val="00B05DD1"/>
    <w:rsid w:val="00B15436"/>
    <w:rsid w:val="00B15C81"/>
    <w:rsid w:val="00B15F4F"/>
    <w:rsid w:val="00B1772B"/>
    <w:rsid w:val="00B20318"/>
    <w:rsid w:val="00B22CDF"/>
    <w:rsid w:val="00B2379C"/>
    <w:rsid w:val="00B244D0"/>
    <w:rsid w:val="00B26C50"/>
    <w:rsid w:val="00B27DB7"/>
    <w:rsid w:val="00B30DD3"/>
    <w:rsid w:val="00B31DC5"/>
    <w:rsid w:val="00B31EFB"/>
    <w:rsid w:val="00B32046"/>
    <w:rsid w:val="00B34F94"/>
    <w:rsid w:val="00B50681"/>
    <w:rsid w:val="00B5486E"/>
    <w:rsid w:val="00B60AF1"/>
    <w:rsid w:val="00B6121A"/>
    <w:rsid w:val="00B61F28"/>
    <w:rsid w:val="00B71097"/>
    <w:rsid w:val="00B71BA4"/>
    <w:rsid w:val="00B727D2"/>
    <w:rsid w:val="00B73D17"/>
    <w:rsid w:val="00B810A9"/>
    <w:rsid w:val="00B82C5E"/>
    <w:rsid w:val="00B83D29"/>
    <w:rsid w:val="00B874A2"/>
    <w:rsid w:val="00B92491"/>
    <w:rsid w:val="00B928ED"/>
    <w:rsid w:val="00B92BEF"/>
    <w:rsid w:val="00B92D87"/>
    <w:rsid w:val="00B97A53"/>
    <w:rsid w:val="00BA2BE1"/>
    <w:rsid w:val="00BA300E"/>
    <w:rsid w:val="00BA4B48"/>
    <w:rsid w:val="00BA5600"/>
    <w:rsid w:val="00BA5610"/>
    <w:rsid w:val="00BA7ED6"/>
    <w:rsid w:val="00BB46E5"/>
    <w:rsid w:val="00BB4CFE"/>
    <w:rsid w:val="00BC0ADF"/>
    <w:rsid w:val="00BC1210"/>
    <w:rsid w:val="00BC3AF3"/>
    <w:rsid w:val="00BD057B"/>
    <w:rsid w:val="00BD3371"/>
    <w:rsid w:val="00BD40DD"/>
    <w:rsid w:val="00BD4355"/>
    <w:rsid w:val="00BE50B3"/>
    <w:rsid w:val="00BE5B25"/>
    <w:rsid w:val="00BF11DB"/>
    <w:rsid w:val="00BF12D1"/>
    <w:rsid w:val="00BF1DA7"/>
    <w:rsid w:val="00BF1EAD"/>
    <w:rsid w:val="00BF2B80"/>
    <w:rsid w:val="00BF343F"/>
    <w:rsid w:val="00BF57A4"/>
    <w:rsid w:val="00BF5DBD"/>
    <w:rsid w:val="00C0454B"/>
    <w:rsid w:val="00C05F86"/>
    <w:rsid w:val="00C06425"/>
    <w:rsid w:val="00C07237"/>
    <w:rsid w:val="00C13052"/>
    <w:rsid w:val="00C17138"/>
    <w:rsid w:val="00C20E35"/>
    <w:rsid w:val="00C213D8"/>
    <w:rsid w:val="00C22257"/>
    <w:rsid w:val="00C242C5"/>
    <w:rsid w:val="00C260A7"/>
    <w:rsid w:val="00C265ED"/>
    <w:rsid w:val="00C30620"/>
    <w:rsid w:val="00C34872"/>
    <w:rsid w:val="00C35B2E"/>
    <w:rsid w:val="00C37A19"/>
    <w:rsid w:val="00C42515"/>
    <w:rsid w:val="00C42845"/>
    <w:rsid w:val="00C4497F"/>
    <w:rsid w:val="00C461D5"/>
    <w:rsid w:val="00C46F28"/>
    <w:rsid w:val="00C52388"/>
    <w:rsid w:val="00C528A2"/>
    <w:rsid w:val="00C5706E"/>
    <w:rsid w:val="00C6149A"/>
    <w:rsid w:val="00C64E7E"/>
    <w:rsid w:val="00C661A2"/>
    <w:rsid w:val="00C6634E"/>
    <w:rsid w:val="00C6697A"/>
    <w:rsid w:val="00C7045D"/>
    <w:rsid w:val="00C7139F"/>
    <w:rsid w:val="00C72DEB"/>
    <w:rsid w:val="00C74AB2"/>
    <w:rsid w:val="00C74E65"/>
    <w:rsid w:val="00C77774"/>
    <w:rsid w:val="00C77D46"/>
    <w:rsid w:val="00C82669"/>
    <w:rsid w:val="00C835C6"/>
    <w:rsid w:val="00C838D2"/>
    <w:rsid w:val="00C86D3F"/>
    <w:rsid w:val="00C87484"/>
    <w:rsid w:val="00C92BC5"/>
    <w:rsid w:val="00C936AE"/>
    <w:rsid w:val="00C974E1"/>
    <w:rsid w:val="00C97A55"/>
    <w:rsid w:val="00CA1A2E"/>
    <w:rsid w:val="00CA3267"/>
    <w:rsid w:val="00CA7D3D"/>
    <w:rsid w:val="00CB1B06"/>
    <w:rsid w:val="00CB25AA"/>
    <w:rsid w:val="00CC36B0"/>
    <w:rsid w:val="00CC4685"/>
    <w:rsid w:val="00CD2E84"/>
    <w:rsid w:val="00CD4C56"/>
    <w:rsid w:val="00CD601E"/>
    <w:rsid w:val="00CE09CA"/>
    <w:rsid w:val="00CE47FE"/>
    <w:rsid w:val="00CE4AF8"/>
    <w:rsid w:val="00CE75BD"/>
    <w:rsid w:val="00CF0583"/>
    <w:rsid w:val="00CF1B2F"/>
    <w:rsid w:val="00CF219D"/>
    <w:rsid w:val="00CF35AB"/>
    <w:rsid w:val="00D00DFB"/>
    <w:rsid w:val="00D01DA0"/>
    <w:rsid w:val="00D022B8"/>
    <w:rsid w:val="00D028BC"/>
    <w:rsid w:val="00D038CC"/>
    <w:rsid w:val="00D05C5D"/>
    <w:rsid w:val="00D13800"/>
    <w:rsid w:val="00D13BD8"/>
    <w:rsid w:val="00D17DC9"/>
    <w:rsid w:val="00D23DF2"/>
    <w:rsid w:val="00D24E26"/>
    <w:rsid w:val="00D25209"/>
    <w:rsid w:val="00D26729"/>
    <w:rsid w:val="00D32E22"/>
    <w:rsid w:val="00D339E7"/>
    <w:rsid w:val="00D3565D"/>
    <w:rsid w:val="00D43DB8"/>
    <w:rsid w:val="00D54367"/>
    <w:rsid w:val="00D553FE"/>
    <w:rsid w:val="00D60C84"/>
    <w:rsid w:val="00D64A16"/>
    <w:rsid w:val="00D657B6"/>
    <w:rsid w:val="00D711E2"/>
    <w:rsid w:val="00D71A2F"/>
    <w:rsid w:val="00D7226D"/>
    <w:rsid w:val="00D757AF"/>
    <w:rsid w:val="00D76A0C"/>
    <w:rsid w:val="00D76ED7"/>
    <w:rsid w:val="00D76F56"/>
    <w:rsid w:val="00D80575"/>
    <w:rsid w:val="00D8291B"/>
    <w:rsid w:val="00D830B9"/>
    <w:rsid w:val="00D8693A"/>
    <w:rsid w:val="00D928A0"/>
    <w:rsid w:val="00D93038"/>
    <w:rsid w:val="00DB350B"/>
    <w:rsid w:val="00DB6F26"/>
    <w:rsid w:val="00DC2280"/>
    <w:rsid w:val="00DC779F"/>
    <w:rsid w:val="00DD2DAD"/>
    <w:rsid w:val="00DD5243"/>
    <w:rsid w:val="00DD784A"/>
    <w:rsid w:val="00DE02D2"/>
    <w:rsid w:val="00DE2250"/>
    <w:rsid w:val="00DE3A6E"/>
    <w:rsid w:val="00DE567E"/>
    <w:rsid w:val="00DF04DD"/>
    <w:rsid w:val="00DF105A"/>
    <w:rsid w:val="00DF2A0D"/>
    <w:rsid w:val="00DF3613"/>
    <w:rsid w:val="00DF7696"/>
    <w:rsid w:val="00E02200"/>
    <w:rsid w:val="00E03999"/>
    <w:rsid w:val="00E07313"/>
    <w:rsid w:val="00E14B9E"/>
    <w:rsid w:val="00E16FCB"/>
    <w:rsid w:val="00E2186D"/>
    <w:rsid w:val="00E24FEE"/>
    <w:rsid w:val="00E25175"/>
    <w:rsid w:val="00E33950"/>
    <w:rsid w:val="00E33CA5"/>
    <w:rsid w:val="00E40555"/>
    <w:rsid w:val="00E4393B"/>
    <w:rsid w:val="00E545CE"/>
    <w:rsid w:val="00E63137"/>
    <w:rsid w:val="00E64679"/>
    <w:rsid w:val="00E66BA9"/>
    <w:rsid w:val="00E66E8C"/>
    <w:rsid w:val="00E71C99"/>
    <w:rsid w:val="00E735B4"/>
    <w:rsid w:val="00E7392B"/>
    <w:rsid w:val="00E748E7"/>
    <w:rsid w:val="00E81ADE"/>
    <w:rsid w:val="00E82669"/>
    <w:rsid w:val="00E90778"/>
    <w:rsid w:val="00E90A30"/>
    <w:rsid w:val="00E9219B"/>
    <w:rsid w:val="00E93D4C"/>
    <w:rsid w:val="00E965AA"/>
    <w:rsid w:val="00E968D2"/>
    <w:rsid w:val="00E97E10"/>
    <w:rsid w:val="00E97F68"/>
    <w:rsid w:val="00EA2507"/>
    <w:rsid w:val="00EA7707"/>
    <w:rsid w:val="00EB1B2D"/>
    <w:rsid w:val="00EB2544"/>
    <w:rsid w:val="00EB72C0"/>
    <w:rsid w:val="00EB7B47"/>
    <w:rsid w:val="00EC2ADB"/>
    <w:rsid w:val="00EC3C00"/>
    <w:rsid w:val="00ED0BF2"/>
    <w:rsid w:val="00ED3BC3"/>
    <w:rsid w:val="00ED5E9D"/>
    <w:rsid w:val="00EE11DE"/>
    <w:rsid w:val="00EE275A"/>
    <w:rsid w:val="00EE3E81"/>
    <w:rsid w:val="00EE4E6F"/>
    <w:rsid w:val="00EE52BD"/>
    <w:rsid w:val="00EE7C7A"/>
    <w:rsid w:val="00EE7E27"/>
    <w:rsid w:val="00EF03E0"/>
    <w:rsid w:val="00EF3A78"/>
    <w:rsid w:val="00EF4ECE"/>
    <w:rsid w:val="00EF7460"/>
    <w:rsid w:val="00F01939"/>
    <w:rsid w:val="00F03554"/>
    <w:rsid w:val="00F13647"/>
    <w:rsid w:val="00F13AB9"/>
    <w:rsid w:val="00F13C86"/>
    <w:rsid w:val="00F17584"/>
    <w:rsid w:val="00F212AB"/>
    <w:rsid w:val="00F22ECB"/>
    <w:rsid w:val="00F32CCD"/>
    <w:rsid w:val="00F358C1"/>
    <w:rsid w:val="00F37869"/>
    <w:rsid w:val="00F426EA"/>
    <w:rsid w:val="00F45929"/>
    <w:rsid w:val="00F501CF"/>
    <w:rsid w:val="00F53196"/>
    <w:rsid w:val="00F53508"/>
    <w:rsid w:val="00F554BC"/>
    <w:rsid w:val="00F614DA"/>
    <w:rsid w:val="00F63CEB"/>
    <w:rsid w:val="00F663A8"/>
    <w:rsid w:val="00F66918"/>
    <w:rsid w:val="00F70914"/>
    <w:rsid w:val="00F70FBA"/>
    <w:rsid w:val="00F74EC8"/>
    <w:rsid w:val="00F82025"/>
    <w:rsid w:val="00F82071"/>
    <w:rsid w:val="00F926B7"/>
    <w:rsid w:val="00F93483"/>
    <w:rsid w:val="00F94469"/>
    <w:rsid w:val="00F945CA"/>
    <w:rsid w:val="00F96B35"/>
    <w:rsid w:val="00F97132"/>
    <w:rsid w:val="00F97388"/>
    <w:rsid w:val="00FA2898"/>
    <w:rsid w:val="00FA69BD"/>
    <w:rsid w:val="00FB107F"/>
    <w:rsid w:val="00FB3234"/>
    <w:rsid w:val="00FD4CC6"/>
    <w:rsid w:val="00FE006E"/>
    <w:rsid w:val="00FE0388"/>
    <w:rsid w:val="00FE153E"/>
    <w:rsid w:val="00FE39FD"/>
    <w:rsid w:val="00FE48BB"/>
    <w:rsid w:val="00FE51F4"/>
    <w:rsid w:val="00FE6DE8"/>
    <w:rsid w:val="00FE789A"/>
    <w:rsid w:val="00FF22B3"/>
    <w:rsid w:val="00FF2AA5"/>
    <w:rsid w:val="00FF2C6E"/>
    <w:rsid w:val="00FF30DE"/>
    <w:rsid w:val="00FF5AC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9237457"/>
  <w15:docId w15:val="{D21B7EAD-F6FB-417E-B369-7C833E90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097"/>
    <w:pPr>
      <w:ind w:left="720"/>
      <w:jc w:val="both"/>
    </w:pPr>
    <w:rPr>
      <w:rFonts w:cs="Arial"/>
      <w:sz w:val="22"/>
      <w:szCs w:val="22"/>
      <w:lang w:val="en-US" w:eastAsia="en-US" w:bidi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90749"/>
    <w:pPr>
      <w:numPr>
        <w:numId w:val="10"/>
      </w:num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90749"/>
    <w:pPr>
      <w:numPr>
        <w:ilvl w:val="1"/>
        <w:numId w:val="10"/>
      </w:numPr>
      <w:spacing w:before="200" w:line="271" w:lineRule="auto"/>
      <w:outlineLvl w:val="1"/>
    </w:pPr>
    <w:rPr>
      <w:smallCap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90749"/>
    <w:pPr>
      <w:numPr>
        <w:ilvl w:val="2"/>
        <w:numId w:val="10"/>
      </w:num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90749"/>
    <w:pPr>
      <w:numPr>
        <w:ilvl w:val="3"/>
        <w:numId w:val="10"/>
      </w:num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90749"/>
    <w:pPr>
      <w:numPr>
        <w:ilvl w:val="4"/>
        <w:numId w:val="10"/>
      </w:numPr>
      <w:spacing w:line="271" w:lineRule="auto"/>
      <w:outlineLvl w:val="4"/>
    </w:pPr>
    <w:rPr>
      <w:i/>
      <w:iCs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90749"/>
    <w:pPr>
      <w:numPr>
        <w:ilvl w:val="5"/>
        <w:numId w:val="10"/>
      </w:num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90749"/>
    <w:pPr>
      <w:numPr>
        <w:ilvl w:val="6"/>
        <w:numId w:val="10"/>
      </w:numPr>
      <w:outlineLvl w:val="6"/>
    </w:pPr>
    <w:rPr>
      <w:b/>
      <w:bCs/>
      <w:i/>
      <w:iCs/>
      <w:color w:val="5A5A5A"/>
      <w:sz w:val="20"/>
      <w:szCs w:val="2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90749"/>
    <w:pPr>
      <w:numPr>
        <w:ilvl w:val="7"/>
        <w:numId w:val="10"/>
      </w:numPr>
      <w:outlineLvl w:val="7"/>
    </w:pPr>
    <w:rPr>
      <w:b/>
      <w:bCs/>
      <w:color w:val="7F7F7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90749"/>
    <w:pPr>
      <w:numPr>
        <w:ilvl w:val="8"/>
        <w:numId w:val="10"/>
      </w:num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DefaultTable">
    <w:name w:val="Default Table"/>
    <w:rsid w:val="00BE5B25"/>
    <w:pPr>
      <w:spacing w:after="200" w:line="276" w:lineRule="auto"/>
    </w:pPr>
    <w:rPr>
      <w:sz w:val="22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A90749"/>
    <w:pPr>
      <w:contextualSpacing/>
    </w:pPr>
  </w:style>
  <w:style w:type="paragraph" w:customStyle="1" w:styleId="ParaAttribute0">
    <w:name w:val="ParaAttribute0"/>
    <w:rsid w:val="00BE5B25"/>
    <w:pPr>
      <w:wordWrap w:val="0"/>
      <w:spacing w:before="220" w:after="200" w:line="276" w:lineRule="auto"/>
      <w:jc w:val="center"/>
    </w:pPr>
    <w:rPr>
      <w:sz w:val="22"/>
      <w:szCs w:val="22"/>
      <w:lang w:val="en-US" w:eastAsia="en-US" w:bidi="en-US"/>
    </w:rPr>
  </w:style>
  <w:style w:type="paragraph" w:customStyle="1" w:styleId="ParaAttribute1">
    <w:name w:val="ParaAttribute1"/>
    <w:rsid w:val="00BE5B25"/>
    <w:pPr>
      <w:tabs>
        <w:tab w:val="center" w:pos="4513"/>
        <w:tab w:val="center" w:pos="4513"/>
        <w:tab w:val="right" w:pos="9026"/>
        <w:tab w:val="right" w:pos="9026"/>
      </w:tabs>
      <w:wordWrap w:val="0"/>
      <w:spacing w:after="200" w:line="276" w:lineRule="auto"/>
      <w:jc w:val="both"/>
    </w:pPr>
    <w:rPr>
      <w:sz w:val="22"/>
      <w:szCs w:val="22"/>
      <w:lang w:val="en-US" w:eastAsia="en-US" w:bidi="en-US"/>
    </w:rPr>
  </w:style>
  <w:style w:type="paragraph" w:customStyle="1" w:styleId="ParaAttribute2">
    <w:name w:val="ParaAttribute2"/>
    <w:rsid w:val="00BE5B25"/>
    <w:pPr>
      <w:wordWrap w:val="0"/>
      <w:spacing w:before="220" w:after="200" w:line="276" w:lineRule="auto"/>
      <w:jc w:val="center"/>
    </w:pPr>
    <w:rPr>
      <w:sz w:val="22"/>
      <w:szCs w:val="22"/>
      <w:lang w:val="en-US" w:eastAsia="en-US" w:bidi="en-US"/>
    </w:rPr>
  </w:style>
  <w:style w:type="paragraph" w:customStyle="1" w:styleId="ParaAttribute3">
    <w:name w:val="ParaAttribute3"/>
    <w:rsid w:val="00BE5B25"/>
    <w:pPr>
      <w:wordWrap w:val="0"/>
      <w:spacing w:before="220" w:after="200" w:line="276" w:lineRule="auto"/>
      <w:jc w:val="center"/>
    </w:pPr>
    <w:rPr>
      <w:sz w:val="22"/>
      <w:szCs w:val="22"/>
      <w:lang w:val="en-US" w:eastAsia="en-US" w:bidi="en-US"/>
    </w:rPr>
  </w:style>
  <w:style w:type="paragraph" w:customStyle="1" w:styleId="ParaAttribute4">
    <w:name w:val="ParaAttribute4"/>
    <w:rsid w:val="00BE5B25"/>
    <w:pPr>
      <w:widowControl w:val="0"/>
      <w:wordWrap w:val="0"/>
      <w:spacing w:after="200" w:line="276" w:lineRule="auto"/>
    </w:pPr>
    <w:rPr>
      <w:sz w:val="22"/>
      <w:szCs w:val="22"/>
      <w:lang w:val="en-US" w:eastAsia="en-US" w:bidi="en-US"/>
    </w:rPr>
  </w:style>
  <w:style w:type="paragraph" w:customStyle="1" w:styleId="ParaAttribute5">
    <w:name w:val="ParaAttribute5"/>
    <w:rsid w:val="00BE5B25"/>
    <w:pPr>
      <w:wordWrap w:val="0"/>
      <w:spacing w:after="200" w:line="276" w:lineRule="auto"/>
      <w:ind w:hanging="142"/>
      <w:jc w:val="both"/>
    </w:pPr>
    <w:rPr>
      <w:sz w:val="22"/>
      <w:szCs w:val="22"/>
      <w:lang w:val="en-US" w:eastAsia="en-US" w:bidi="en-US"/>
    </w:rPr>
  </w:style>
  <w:style w:type="paragraph" w:customStyle="1" w:styleId="ParaAttribute6">
    <w:name w:val="ParaAttribute6"/>
    <w:rsid w:val="00BE5B25"/>
    <w:pPr>
      <w:wordWrap w:val="0"/>
      <w:spacing w:before="220" w:after="200" w:line="276" w:lineRule="auto"/>
      <w:ind w:left="720" w:hanging="142"/>
      <w:jc w:val="both"/>
    </w:pPr>
    <w:rPr>
      <w:sz w:val="22"/>
      <w:szCs w:val="22"/>
      <w:lang w:val="en-US" w:eastAsia="en-US" w:bidi="en-US"/>
    </w:rPr>
  </w:style>
  <w:style w:type="paragraph" w:customStyle="1" w:styleId="ParaAttribute7">
    <w:name w:val="ParaAttribute7"/>
    <w:rsid w:val="00BE5B25"/>
    <w:pPr>
      <w:wordWrap w:val="0"/>
      <w:spacing w:before="220" w:after="200" w:line="276" w:lineRule="auto"/>
      <w:ind w:hanging="142"/>
      <w:jc w:val="both"/>
    </w:pPr>
    <w:rPr>
      <w:sz w:val="22"/>
      <w:szCs w:val="22"/>
      <w:lang w:val="en-US" w:eastAsia="en-US" w:bidi="en-US"/>
    </w:rPr>
  </w:style>
  <w:style w:type="paragraph" w:customStyle="1" w:styleId="ParaAttribute8">
    <w:name w:val="ParaAttribute8"/>
    <w:rsid w:val="00BE5B25"/>
    <w:pPr>
      <w:wordWrap w:val="0"/>
      <w:spacing w:before="300" w:after="200" w:line="276" w:lineRule="auto"/>
      <w:ind w:hanging="142"/>
      <w:jc w:val="both"/>
    </w:pPr>
    <w:rPr>
      <w:sz w:val="22"/>
      <w:szCs w:val="22"/>
      <w:lang w:val="en-US" w:eastAsia="en-US" w:bidi="en-US"/>
    </w:rPr>
  </w:style>
  <w:style w:type="paragraph" w:customStyle="1" w:styleId="ParaAttribute9">
    <w:name w:val="ParaAttribute9"/>
    <w:rsid w:val="00BE5B25"/>
    <w:pPr>
      <w:wordWrap w:val="0"/>
      <w:spacing w:before="220" w:after="200" w:line="276" w:lineRule="auto"/>
      <w:ind w:left="-142" w:right="331"/>
      <w:jc w:val="both"/>
    </w:pPr>
    <w:rPr>
      <w:sz w:val="22"/>
      <w:szCs w:val="22"/>
      <w:lang w:val="en-US" w:eastAsia="en-US" w:bidi="en-US"/>
    </w:rPr>
  </w:style>
  <w:style w:type="paragraph" w:customStyle="1" w:styleId="ParaAttribute10">
    <w:name w:val="ParaAttribute10"/>
    <w:rsid w:val="00BE5B25"/>
    <w:pPr>
      <w:wordWrap w:val="0"/>
      <w:spacing w:before="220" w:after="200" w:line="276" w:lineRule="auto"/>
      <w:ind w:left="-142" w:right="331"/>
      <w:jc w:val="both"/>
    </w:pPr>
    <w:rPr>
      <w:sz w:val="22"/>
      <w:szCs w:val="22"/>
      <w:lang w:val="en-US" w:eastAsia="en-US" w:bidi="en-US"/>
    </w:rPr>
  </w:style>
  <w:style w:type="paragraph" w:customStyle="1" w:styleId="ParaAttribute11">
    <w:name w:val="ParaAttribute11"/>
    <w:rsid w:val="00BE5B25"/>
    <w:pPr>
      <w:wordWrap w:val="0"/>
      <w:spacing w:before="220" w:after="200" w:line="276" w:lineRule="auto"/>
      <w:jc w:val="both"/>
    </w:pPr>
    <w:rPr>
      <w:sz w:val="22"/>
      <w:szCs w:val="22"/>
      <w:lang w:val="en-US" w:eastAsia="en-US" w:bidi="en-US"/>
    </w:rPr>
  </w:style>
  <w:style w:type="paragraph" w:customStyle="1" w:styleId="ParaAttribute12">
    <w:name w:val="ParaAttribute12"/>
    <w:rsid w:val="00BE5B25"/>
    <w:pPr>
      <w:wordWrap w:val="0"/>
      <w:spacing w:before="220" w:after="200" w:line="276" w:lineRule="auto"/>
      <w:jc w:val="both"/>
    </w:pPr>
    <w:rPr>
      <w:sz w:val="22"/>
      <w:szCs w:val="22"/>
      <w:lang w:val="en-US" w:eastAsia="en-US" w:bidi="en-US"/>
    </w:rPr>
  </w:style>
  <w:style w:type="paragraph" w:customStyle="1" w:styleId="ParaAttribute13">
    <w:name w:val="ParaAttribute13"/>
    <w:rsid w:val="00BE5B25"/>
    <w:pPr>
      <w:wordWrap w:val="0"/>
      <w:spacing w:before="220" w:after="200" w:line="276" w:lineRule="auto"/>
      <w:ind w:firstLine="720"/>
      <w:jc w:val="both"/>
    </w:pPr>
    <w:rPr>
      <w:sz w:val="22"/>
      <w:szCs w:val="22"/>
      <w:lang w:val="en-US" w:eastAsia="en-US" w:bidi="en-US"/>
    </w:rPr>
  </w:style>
  <w:style w:type="paragraph" w:customStyle="1" w:styleId="ParaAttribute14">
    <w:name w:val="ParaAttribute14"/>
    <w:rsid w:val="00BE5B25"/>
    <w:pPr>
      <w:wordWrap w:val="0"/>
      <w:spacing w:before="220" w:after="200" w:line="276" w:lineRule="auto"/>
      <w:ind w:firstLine="720"/>
      <w:jc w:val="both"/>
    </w:pPr>
    <w:rPr>
      <w:sz w:val="22"/>
      <w:szCs w:val="22"/>
      <w:lang w:val="en-US" w:eastAsia="en-US" w:bidi="en-US"/>
    </w:rPr>
  </w:style>
  <w:style w:type="paragraph" w:customStyle="1" w:styleId="ParaAttribute15">
    <w:name w:val="ParaAttribute15"/>
    <w:rsid w:val="00BE5B25"/>
    <w:pPr>
      <w:wordWrap w:val="0"/>
      <w:spacing w:after="200" w:line="276" w:lineRule="auto"/>
    </w:pPr>
    <w:rPr>
      <w:sz w:val="22"/>
      <w:szCs w:val="22"/>
      <w:lang w:val="en-US" w:eastAsia="en-US" w:bidi="en-US"/>
    </w:rPr>
  </w:style>
  <w:style w:type="paragraph" w:customStyle="1" w:styleId="ParaAttribute16">
    <w:name w:val="ParaAttribute16"/>
    <w:rsid w:val="00BE5B25"/>
    <w:pPr>
      <w:wordWrap w:val="0"/>
      <w:spacing w:after="200" w:line="276" w:lineRule="auto"/>
    </w:pPr>
    <w:rPr>
      <w:sz w:val="22"/>
      <w:szCs w:val="22"/>
      <w:lang w:val="en-US" w:eastAsia="en-US" w:bidi="en-US"/>
    </w:rPr>
  </w:style>
  <w:style w:type="paragraph" w:customStyle="1" w:styleId="ParaAttribute17">
    <w:name w:val="ParaAttribute17"/>
    <w:rsid w:val="00BE5B25"/>
    <w:pPr>
      <w:wordWrap w:val="0"/>
      <w:spacing w:after="200" w:line="276" w:lineRule="auto"/>
      <w:jc w:val="center"/>
    </w:pPr>
    <w:rPr>
      <w:sz w:val="22"/>
      <w:szCs w:val="22"/>
      <w:lang w:val="en-US" w:eastAsia="en-US" w:bidi="en-US"/>
    </w:rPr>
  </w:style>
  <w:style w:type="paragraph" w:customStyle="1" w:styleId="ParaAttribute18">
    <w:name w:val="ParaAttribute18"/>
    <w:rsid w:val="00BE5B25"/>
    <w:pPr>
      <w:widowControl w:val="0"/>
      <w:wordWrap w:val="0"/>
      <w:spacing w:before="220" w:after="200" w:line="276" w:lineRule="auto"/>
      <w:ind w:left="720" w:hanging="360"/>
      <w:jc w:val="both"/>
    </w:pPr>
    <w:rPr>
      <w:sz w:val="22"/>
      <w:szCs w:val="22"/>
      <w:lang w:val="en-US" w:eastAsia="en-US" w:bidi="en-US"/>
    </w:rPr>
  </w:style>
  <w:style w:type="paragraph" w:customStyle="1" w:styleId="ParaAttribute19">
    <w:name w:val="ParaAttribute19"/>
    <w:rsid w:val="00BE5B25"/>
    <w:pPr>
      <w:widowControl w:val="0"/>
      <w:wordWrap w:val="0"/>
      <w:spacing w:before="220" w:after="200" w:line="276" w:lineRule="auto"/>
      <w:ind w:left="720" w:hanging="360"/>
      <w:jc w:val="both"/>
    </w:pPr>
    <w:rPr>
      <w:sz w:val="22"/>
      <w:szCs w:val="22"/>
      <w:lang w:val="en-US" w:eastAsia="en-US" w:bidi="en-US"/>
    </w:rPr>
  </w:style>
  <w:style w:type="paragraph" w:customStyle="1" w:styleId="ParaAttribute20">
    <w:name w:val="ParaAttribute20"/>
    <w:rsid w:val="00BE5B25"/>
    <w:pPr>
      <w:widowControl w:val="0"/>
      <w:wordWrap w:val="0"/>
      <w:spacing w:before="220" w:after="200" w:line="276" w:lineRule="auto"/>
      <w:ind w:left="1080" w:hanging="360"/>
      <w:jc w:val="both"/>
    </w:pPr>
    <w:rPr>
      <w:sz w:val="22"/>
      <w:szCs w:val="22"/>
      <w:lang w:val="en-US" w:eastAsia="en-US" w:bidi="en-US"/>
    </w:rPr>
  </w:style>
  <w:style w:type="paragraph" w:customStyle="1" w:styleId="ParaAttribute21">
    <w:name w:val="ParaAttribute21"/>
    <w:rsid w:val="00BE5B25"/>
    <w:pPr>
      <w:widowControl w:val="0"/>
      <w:wordWrap w:val="0"/>
      <w:spacing w:before="220" w:after="200" w:line="276" w:lineRule="auto"/>
      <w:ind w:left="1080" w:hanging="360"/>
      <w:jc w:val="both"/>
    </w:pPr>
    <w:rPr>
      <w:sz w:val="22"/>
      <w:szCs w:val="22"/>
      <w:lang w:val="en-US" w:eastAsia="en-US" w:bidi="en-US"/>
    </w:rPr>
  </w:style>
  <w:style w:type="paragraph" w:customStyle="1" w:styleId="ParaAttribute22">
    <w:name w:val="ParaAttribute22"/>
    <w:rsid w:val="00BE5B25"/>
    <w:pPr>
      <w:widowControl w:val="0"/>
      <w:wordWrap w:val="0"/>
      <w:spacing w:before="220" w:after="200" w:line="276" w:lineRule="auto"/>
      <w:ind w:left="720"/>
      <w:jc w:val="both"/>
    </w:pPr>
    <w:rPr>
      <w:sz w:val="22"/>
      <w:szCs w:val="22"/>
      <w:lang w:val="en-US" w:eastAsia="en-US" w:bidi="en-US"/>
    </w:rPr>
  </w:style>
  <w:style w:type="paragraph" w:customStyle="1" w:styleId="ParaAttribute23">
    <w:name w:val="ParaAttribute23"/>
    <w:rsid w:val="00BE5B25"/>
    <w:pPr>
      <w:widowControl w:val="0"/>
      <w:wordWrap w:val="0"/>
      <w:spacing w:before="220" w:after="200" w:line="276" w:lineRule="auto"/>
      <w:ind w:left="1120" w:hanging="400"/>
      <w:jc w:val="both"/>
    </w:pPr>
    <w:rPr>
      <w:sz w:val="22"/>
      <w:szCs w:val="22"/>
      <w:lang w:val="en-US" w:eastAsia="en-US" w:bidi="en-US"/>
    </w:rPr>
  </w:style>
  <w:style w:type="paragraph" w:customStyle="1" w:styleId="ParaAttribute24">
    <w:name w:val="ParaAttribute24"/>
    <w:rsid w:val="00BE5B25"/>
    <w:pPr>
      <w:widowControl w:val="0"/>
      <w:wordWrap w:val="0"/>
      <w:spacing w:before="220" w:after="200" w:line="276" w:lineRule="auto"/>
      <w:ind w:left="1120" w:hanging="400"/>
      <w:jc w:val="both"/>
    </w:pPr>
    <w:rPr>
      <w:sz w:val="22"/>
      <w:szCs w:val="22"/>
      <w:lang w:val="en-US" w:eastAsia="en-US" w:bidi="en-US"/>
    </w:rPr>
  </w:style>
  <w:style w:type="paragraph" w:customStyle="1" w:styleId="ParaAttribute25">
    <w:name w:val="ParaAttribute25"/>
    <w:rsid w:val="00BE5B25"/>
    <w:pPr>
      <w:widowControl w:val="0"/>
      <w:wordWrap w:val="0"/>
      <w:spacing w:before="220" w:after="200" w:line="276" w:lineRule="auto"/>
      <w:ind w:left="720"/>
      <w:jc w:val="both"/>
    </w:pPr>
    <w:rPr>
      <w:sz w:val="22"/>
      <w:szCs w:val="22"/>
      <w:lang w:val="en-US" w:eastAsia="en-US" w:bidi="en-US"/>
    </w:rPr>
  </w:style>
  <w:style w:type="paragraph" w:customStyle="1" w:styleId="ParaAttribute26">
    <w:name w:val="ParaAttribute26"/>
    <w:rsid w:val="00BE5B25"/>
    <w:pPr>
      <w:wordWrap w:val="0"/>
      <w:spacing w:before="220" w:after="200" w:line="276" w:lineRule="auto"/>
      <w:ind w:left="720"/>
      <w:jc w:val="both"/>
    </w:pPr>
    <w:rPr>
      <w:sz w:val="22"/>
      <w:szCs w:val="22"/>
      <w:lang w:val="en-US" w:eastAsia="en-US" w:bidi="en-US"/>
    </w:rPr>
  </w:style>
  <w:style w:type="paragraph" w:customStyle="1" w:styleId="ParaAttribute27">
    <w:name w:val="ParaAttribute27"/>
    <w:rsid w:val="00BE5B25"/>
    <w:pPr>
      <w:widowControl w:val="0"/>
      <w:wordWrap w:val="0"/>
      <w:spacing w:before="220" w:after="200" w:line="276" w:lineRule="auto"/>
      <w:ind w:left="760" w:hanging="400"/>
      <w:jc w:val="both"/>
    </w:pPr>
    <w:rPr>
      <w:sz w:val="22"/>
      <w:szCs w:val="22"/>
      <w:lang w:val="en-US" w:eastAsia="en-US" w:bidi="en-US"/>
    </w:rPr>
  </w:style>
  <w:style w:type="paragraph" w:customStyle="1" w:styleId="ParaAttribute28">
    <w:name w:val="ParaAttribute28"/>
    <w:rsid w:val="00BE5B25"/>
    <w:pPr>
      <w:widowControl w:val="0"/>
      <w:wordWrap w:val="0"/>
      <w:spacing w:before="220" w:after="200" w:line="276" w:lineRule="auto"/>
      <w:ind w:left="760" w:hanging="400"/>
      <w:jc w:val="both"/>
    </w:pPr>
    <w:rPr>
      <w:sz w:val="22"/>
      <w:szCs w:val="22"/>
      <w:lang w:val="en-US" w:eastAsia="en-US" w:bidi="en-US"/>
    </w:rPr>
  </w:style>
  <w:style w:type="paragraph" w:customStyle="1" w:styleId="ParaAttribute29">
    <w:name w:val="ParaAttribute29"/>
    <w:rsid w:val="00BE5B25"/>
    <w:pPr>
      <w:wordWrap w:val="0"/>
      <w:spacing w:after="200" w:line="276" w:lineRule="auto"/>
      <w:ind w:left="1077"/>
      <w:jc w:val="both"/>
    </w:pPr>
    <w:rPr>
      <w:sz w:val="22"/>
      <w:szCs w:val="22"/>
      <w:lang w:val="en-US" w:eastAsia="en-US" w:bidi="en-US"/>
    </w:rPr>
  </w:style>
  <w:style w:type="paragraph" w:customStyle="1" w:styleId="ParaAttribute30">
    <w:name w:val="ParaAttribute30"/>
    <w:rsid w:val="00BE5B25"/>
    <w:pPr>
      <w:widowControl w:val="0"/>
      <w:wordWrap w:val="0"/>
      <w:spacing w:after="200" w:line="276" w:lineRule="auto"/>
      <w:ind w:left="1077" w:hanging="357"/>
      <w:jc w:val="both"/>
    </w:pPr>
    <w:rPr>
      <w:sz w:val="22"/>
      <w:szCs w:val="22"/>
      <w:lang w:val="en-US" w:eastAsia="en-US" w:bidi="en-US"/>
    </w:rPr>
  </w:style>
  <w:style w:type="paragraph" w:customStyle="1" w:styleId="ParaAttribute31">
    <w:name w:val="ParaAttribute31"/>
    <w:rsid w:val="00BE5B25"/>
    <w:pPr>
      <w:widowControl w:val="0"/>
      <w:wordWrap w:val="0"/>
      <w:spacing w:after="200" w:line="276" w:lineRule="auto"/>
      <w:ind w:left="1077" w:hanging="357"/>
      <w:jc w:val="both"/>
    </w:pPr>
    <w:rPr>
      <w:sz w:val="22"/>
      <w:szCs w:val="22"/>
      <w:lang w:val="en-US" w:eastAsia="en-US" w:bidi="en-US"/>
    </w:rPr>
  </w:style>
  <w:style w:type="paragraph" w:customStyle="1" w:styleId="ParaAttribute32">
    <w:name w:val="ParaAttribute32"/>
    <w:rsid w:val="00BE5B25"/>
    <w:pPr>
      <w:wordWrap w:val="0"/>
      <w:spacing w:after="200" w:line="276" w:lineRule="auto"/>
    </w:pPr>
    <w:rPr>
      <w:sz w:val="22"/>
      <w:szCs w:val="22"/>
      <w:lang w:val="en-US" w:eastAsia="en-US" w:bidi="en-US"/>
    </w:rPr>
  </w:style>
  <w:style w:type="paragraph" w:customStyle="1" w:styleId="ParaAttribute33">
    <w:name w:val="ParaAttribute33"/>
    <w:rsid w:val="00BE5B25"/>
    <w:pPr>
      <w:widowControl w:val="0"/>
      <w:wordWrap w:val="0"/>
      <w:spacing w:after="200" w:line="276" w:lineRule="auto"/>
    </w:pPr>
    <w:rPr>
      <w:sz w:val="22"/>
      <w:szCs w:val="22"/>
      <w:lang w:val="en-US" w:eastAsia="en-US" w:bidi="en-US"/>
    </w:rPr>
  </w:style>
  <w:style w:type="paragraph" w:customStyle="1" w:styleId="ParaAttribute34">
    <w:name w:val="ParaAttribute34"/>
    <w:rsid w:val="00BE5B25"/>
    <w:pPr>
      <w:widowControl w:val="0"/>
      <w:wordWrap w:val="0"/>
      <w:spacing w:after="200" w:line="276" w:lineRule="auto"/>
    </w:pPr>
    <w:rPr>
      <w:sz w:val="22"/>
      <w:szCs w:val="22"/>
      <w:lang w:val="en-US" w:eastAsia="en-US" w:bidi="en-US"/>
    </w:rPr>
  </w:style>
  <w:style w:type="paragraph" w:customStyle="1" w:styleId="ParaAttribute35">
    <w:name w:val="ParaAttribute35"/>
    <w:rsid w:val="00BE5B25"/>
    <w:pPr>
      <w:widowControl w:val="0"/>
      <w:wordWrap w:val="0"/>
      <w:spacing w:after="200" w:line="276" w:lineRule="auto"/>
    </w:pPr>
    <w:rPr>
      <w:sz w:val="22"/>
      <w:szCs w:val="22"/>
      <w:lang w:val="en-US" w:eastAsia="en-US" w:bidi="en-US"/>
    </w:rPr>
  </w:style>
  <w:style w:type="paragraph" w:customStyle="1" w:styleId="ParaAttribute36">
    <w:name w:val="ParaAttribute36"/>
    <w:rsid w:val="00BE5B25"/>
    <w:pPr>
      <w:wordWrap w:val="0"/>
      <w:spacing w:after="200" w:line="276" w:lineRule="auto"/>
    </w:pPr>
    <w:rPr>
      <w:sz w:val="22"/>
      <w:szCs w:val="22"/>
      <w:lang w:val="en-US" w:eastAsia="en-US" w:bidi="en-US"/>
    </w:rPr>
  </w:style>
  <w:style w:type="paragraph" w:customStyle="1" w:styleId="ParaAttribute37">
    <w:name w:val="ParaAttribute37"/>
    <w:rsid w:val="00BE5B25"/>
    <w:pPr>
      <w:wordWrap w:val="0"/>
      <w:spacing w:after="200" w:line="276" w:lineRule="auto"/>
    </w:pPr>
    <w:rPr>
      <w:sz w:val="22"/>
      <w:szCs w:val="22"/>
      <w:lang w:val="en-US" w:eastAsia="en-US" w:bidi="en-US"/>
    </w:rPr>
  </w:style>
  <w:style w:type="paragraph" w:customStyle="1" w:styleId="ParaAttribute38">
    <w:name w:val="ParaAttribute38"/>
    <w:rsid w:val="00BE5B25"/>
    <w:pPr>
      <w:wordWrap w:val="0"/>
      <w:spacing w:after="200" w:line="276" w:lineRule="auto"/>
      <w:ind w:left="1800" w:hanging="360"/>
    </w:pPr>
    <w:rPr>
      <w:sz w:val="22"/>
      <w:szCs w:val="22"/>
      <w:lang w:val="en-US" w:eastAsia="en-US" w:bidi="en-US"/>
    </w:rPr>
  </w:style>
  <w:style w:type="paragraph" w:customStyle="1" w:styleId="ParaAttribute39">
    <w:name w:val="ParaAttribute39"/>
    <w:rsid w:val="00BE5B25"/>
    <w:pPr>
      <w:wordWrap w:val="0"/>
      <w:spacing w:after="200" w:line="276" w:lineRule="auto"/>
      <w:ind w:left="1800" w:hanging="360"/>
    </w:pPr>
    <w:rPr>
      <w:sz w:val="22"/>
      <w:szCs w:val="22"/>
      <w:lang w:val="en-US" w:eastAsia="en-US" w:bidi="en-US"/>
    </w:rPr>
  </w:style>
  <w:style w:type="paragraph" w:customStyle="1" w:styleId="ParaAttribute40">
    <w:name w:val="ParaAttribute40"/>
    <w:rsid w:val="00BE5B25"/>
    <w:pPr>
      <w:wordWrap w:val="0"/>
      <w:spacing w:after="200" w:line="276" w:lineRule="auto"/>
    </w:pPr>
    <w:rPr>
      <w:sz w:val="22"/>
      <w:szCs w:val="22"/>
      <w:lang w:val="en-US" w:eastAsia="en-US" w:bidi="en-US"/>
    </w:rPr>
  </w:style>
  <w:style w:type="paragraph" w:customStyle="1" w:styleId="ParaAttribute41">
    <w:name w:val="ParaAttribute41"/>
    <w:rsid w:val="00BE5B25"/>
    <w:pPr>
      <w:wordWrap w:val="0"/>
      <w:spacing w:after="200" w:line="276" w:lineRule="auto"/>
      <w:ind w:left="1440" w:hanging="1440"/>
    </w:pPr>
    <w:rPr>
      <w:sz w:val="22"/>
      <w:szCs w:val="22"/>
      <w:lang w:val="en-US" w:eastAsia="en-US" w:bidi="en-US"/>
    </w:rPr>
  </w:style>
  <w:style w:type="paragraph" w:customStyle="1" w:styleId="ParaAttribute42">
    <w:name w:val="ParaAttribute42"/>
    <w:rsid w:val="00BE5B25"/>
    <w:pPr>
      <w:wordWrap w:val="0"/>
      <w:spacing w:after="200" w:line="276" w:lineRule="auto"/>
      <w:ind w:left="1440" w:hanging="1440"/>
    </w:pPr>
    <w:rPr>
      <w:sz w:val="22"/>
      <w:szCs w:val="22"/>
      <w:lang w:val="en-US" w:eastAsia="en-US" w:bidi="en-US"/>
    </w:rPr>
  </w:style>
  <w:style w:type="paragraph" w:customStyle="1" w:styleId="ParaAttribute43">
    <w:name w:val="ParaAttribute43"/>
    <w:rsid w:val="00BE5B25"/>
    <w:pPr>
      <w:wordWrap w:val="0"/>
      <w:spacing w:after="200" w:line="276" w:lineRule="auto"/>
      <w:ind w:left="1440"/>
      <w:jc w:val="both"/>
    </w:pPr>
    <w:rPr>
      <w:sz w:val="22"/>
      <w:szCs w:val="22"/>
      <w:lang w:val="en-US" w:eastAsia="en-US" w:bidi="en-US"/>
    </w:rPr>
  </w:style>
  <w:style w:type="paragraph" w:customStyle="1" w:styleId="ParaAttribute44">
    <w:name w:val="ParaAttribute44"/>
    <w:rsid w:val="00BE5B25"/>
    <w:pPr>
      <w:widowControl w:val="0"/>
      <w:wordWrap w:val="0"/>
      <w:spacing w:after="200" w:line="276" w:lineRule="auto"/>
      <w:ind w:left="1077" w:hanging="357"/>
      <w:jc w:val="both"/>
    </w:pPr>
    <w:rPr>
      <w:sz w:val="22"/>
      <w:szCs w:val="22"/>
      <w:lang w:val="en-US" w:eastAsia="en-US" w:bidi="en-US"/>
    </w:rPr>
  </w:style>
  <w:style w:type="paragraph" w:customStyle="1" w:styleId="ParaAttribute45">
    <w:name w:val="ParaAttribute45"/>
    <w:rsid w:val="00BE5B25"/>
    <w:pPr>
      <w:wordWrap w:val="0"/>
      <w:spacing w:after="200" w:line="276" w:lineRule="auto"/>
      <w:ind w:left="720"/>
      <w:jc w:val="both"/>
    </w:pPr>
    <w:rPr>
      <w:sz w:val="22"/>
      <w:szCs w:val="22"/>
      <w:lang w:val="en-US" w:eastAsia="en-US" w:bidi="en-US"/>
    </w:rPr>
  </w:style>
  <w:style w:type="paragraph" w:customStyle="1" w:styleId="ParaAttribute46">
    <w:name w:val="ParaAttribute46"/>
    <w:rsid w:val="00BE5B25"/>
    <w:pPr>
      <w:wordWrap w:val="0"/>
      <w:spacing w:after="200" w:line="276" w:lineRule="auto"/>
      <w:ind w:left="1077" w:firstLine="357"/>
      <w:jc w:val="both"/>
    </w:pPr>
    <w:rPr>
      <w:sz w:val="22"/>
      <w:szCs w:val="22"/>
      <w:lang w:val="en-US" w:eastAsia="en-US" w:bidi="en-US"/>
    </w:rPr>
  </w:style>
  <w:style w:type="paragraph" w:customStyle="1" w:styleId="ParaAttribute47">
    <w:name w:val="ParaAttribute47"/>
    <w:rsid w:val="00BE5B25"/>
    <w:pPr>
      <w:widowControl w:val="0"/>
      <w:wordWrap w:val="0"/>
      <w:spacing w:before="220" w:after="200" w:line="276" w:lineRule="auto"/>
      <w:ind w:left="714" w:hanging="357"/>
      <w:jc w:val="both"/>
    </w:pPr>
    <w:rPr>
      <w:sz w:val="22"/>
      <w:szCs w:val="22"/>
      <w:lang w:val="en-US" w:eastAsia="en-US" w:bidi="en-US"/>
    </w:rPr>
  </w:style>
  <w:style w:type="paragraph" w:customStyle="1" w:styleId="ParaAttribute48">
    <w:name w:val="ParaAttribute48"/>
    <w:rsid w:val="00BE5B25"/>
    <w:pPr>
      <w:widowControl w:val="0"/>
      <w:wordWrap w:val="0"/>
      <w:spacing w:before="220" w:after="200" w:line="276" w:lineRule="auto"/>
      <w:ind w:left="714" w:hanging="357"/>
      <w:jc w:val="both"/>
    </w:pPr>
    <w:rPr>
      <w:sz w:val="22"/>
      <w:szCs w:val="22"/>
      <w:lang w:val="en-US" w:eastAsia="en-US" w:bidi="en-US"/>
    </w:rPr>
  </w:style>
  <w:style w:type="paragraph" w:customStyle="1" w:styleId="ParaAttribute49">
    <w:name w:val="ParaAttribute49"/>
    <w:rsid w:val="00BE5B25"/>
    <w:pPr>
      <w:widowControl w:val="0"/>
      <w:wordWrap w:val="0"/>
      <w:spacing w:before="220" w:after="200" w:line="276" w:lineRule="auto"/>
      <w:ind w:left="360"/>
      <w:jc w:val="both"/>
    </w:pPr>
    <w:rPr>
      <w:sz w:val="22"/>
      <w:szCs w:val="22"/>
      <w:lang w:val="en-US" w:eastAsia="en-US" w:bidi="en-US"/>
    </w:rPr>
  </w:style>
  <w:style w:type="paragraph" w:customStyle="1" w:styleId="ParaAttribute50">
    <w:name w:val="ParaAttribute50"/>
    <w:rsid w:val="00BE5B25"/>
    <w:pPr>
      <w:widowControl w:val="0"/>
      <w:wordWrap w:val="0"/>
      <w:spacing w:before="220" w:after="200" w:line="276" w:lineRule="auto"/>
      <w:ind w:left="360"/>
      <w:jc w:val="center"/>
    </w:pPr>
    <w:rPr>
      <w:sz w:val="22"/>
      <w:szCs w:val="22"/>
      <w:lang w:val="en-US" w:eastAsia="en-US" w:bidi="en-US"/>
    </w:rPr>
  </w:style>
  <w:style w:type="paragraph" w:customStyle="1" w:styleId="ParaAttribute51">
    <w:name w:val="ParaAttribute51"/>
    <w:rsid w:val="00BE5B25"/>
    <w:pPr>
      <w:wordWrap w:val="0"/>
      <w:spacing w:before="220" w:after="200" w:line="276" w:lineRule="auto"/>
      <w:ind w:left="360"/>
      <w:jc w:val="both"/>
    </w:pPr>
    <w:rPr>
      <w:sz w:val="22"/>
      <w:szCs w:val="22"/>
      <w:lang w:val="en-US" w:eastAsia="en-US" w:bidi="en-US"/>
    </w:rPr>
  </w:style>
  <w:style w:type="paragraph" w:customStyle="1" w:styleId="ParaAttribute52">
    <w:name w:val="ParaAttribute52"/>
    <w:rsid w:val="00BE5B25"/>
    <w:pPr>
      <w:wordWrap w:val="0"/>
      <w:spacing w:before="220" w:after="200" w:line="276" w:lineRule="auto"/>
      <w:ind w:left="357"/>
      <w:jc w:val="both"/>
    </w:pPr>
    <w:rPr>
      <w:sz w:val="22"/>
      <w:szCs w:val="22"/>
      <w:lang w:val="en-US" w:eastAsia="en-US" w:bidi="en-US"/>
    </w:rPr>
  </w:style>
  <w:style w:type="paragraph" w:customStyle="1" w:styleId="ParaAttribute53">
    <w:name w:val="ParaAttribute53"/>
    <w:rsid w:val="00BE5B25"/>
    <w:pPr>
      <w:widowControl w:val="0"/>
      <w:wordWrap w:val="0"/>
      <w:spacing w:after="200" w:line="276" w:lineRule="auto"/>
      <w:ind w:left="1797" w:hanging="360"/>
      <w:jc w:val="both"/>
    </w:pPr>
    <w:rPr>
      <w:sz w:val="22"/>
      <w:szCs w:val="22"/>
      <w:lang w:val="en-US" w:eastAsia="en-US" w:bidi="en-US"/>
    </w:rPr>
  </w:style>
  <w:style w:type="paragraph" w:customStyle="1" w:styleId="ParaAttribute54">
    <w:name w:val="ParaAttribute54"/>
    <w:rsid w:val="00BE5B25"/>
    <w:pPr>
      <w:wordWrap w:val="0"/>
      <w:spacing w:after="200" w:line="276" w:lineRule="auto"/>
      <w:ind w:left="1437"/>
      <w:jc w:val="both"/>
    </w:pPr>
    <w:rPr>
      <w:sz w:val="22"/>
      <w:szCs w:val="22"/>
      <w:lang w:val="en-US" w:eastAsia="en-US" w:bidi="en-US"/>
    </w:rPr>
  </w:style>
  <w:style w:type="paragraph" w:customStyle="1" w:styleId="ParaAttribute55">
    <w:name w:val="ParaAttribute55"/>
    <w:rsid w:val="00BE5B25"/>
    <w:pPr>
      <w:wordWrap w:val="0"/>
      <w:spacing w:after="200" w:line="276" w:lineRule="auto"/>
      <w:ind w:left="2160" w:firstLine="3"/>
      <w:jc w:val="both"/>
    </w:pPr>
    <w:rPr>
      <w:sz w:val="22"/>
      <w:szCs w:val="22"/>
      <w:lang w:val="en-US" w:eastAsia="en-US" w:bidi="en-US"/>
    </w:rPr>
  </w:style>
  <w:style w:type="paragraph" w:customStyle="1" w:styleId="ParaAttribute56">
    <w:name w:val="ParaAttribute56"/>
    <w:rsid w:val="00BE5B25"/>
    <w:pPr>
      <w:wordWrap w:val="0"/>
      <w:spacing w:after="200" w:line="276" w:lineRule="auto"/>
      <w:ind w:left="720"/>
      <w:jc w:val="both"/>
    </w:pPr>
    <w:rPr>
      <w:sz w:val="22"/>
      <w:szCs w:val="22"/>
      <w:lang w:val="en-US" w:eastAsia="en-US" w:bidi="en-US"/>
    </w:rPr>
  </w:style>
  <w:style w:type="paragraph" w:customStyle="1" w:styleId="ParaAttribute57">
    <w:name w:val="ParaAttribute57"/>
    <w:rsid w:val="00BE5B25"/>
    <w:pPr>
      <w:wordWrap w:val="0"/>
      <w:spacing w:before="220" w:after="200" w:line="276" w:lineRule="auto"/>
      <w:ind w:right="-897"/>
      <w:jc w:val="both"/>
    </w:pPr>
    <w:rPr>
      <w:sz w:val="22"/>
      <w:szCs w:val="22"/>
      <w:lang w:val="en-US" w:eastAsia="en-US" w:bidi="en-US"/>
    </w:rPr>
  </w:style>
  <w:style w:type="paragraph" w:customStyle="1" w:styleId="ParaAttribute58">
    <w:name w:val="ParaAttribute58"/>
    <w:rsid w:val="00BE5B25"/>
    <w:pPr>
      <w:wordWrap w:val="0"/>
      <w:spacing w:before="200" w:after="200" w:line="276" w:lineRule="auto"/>
      <w:jc w:val="center"/>
    </w:pPr>
    <w:rPr>
      <w:sz w:val="22"/>
      <w:szCs w:val="22"/>
      <w:lang w:val="en-US" w:eastAsia="en-US" w:bidi="en-US"/>
    </w:rPr>
  </w:style>
  <w:style w:type="paragraph" w:customStyle="1" w:styleId="ParaAttribute59">
    <w:name w:val="ParaAttribute59"/>
    <w:rsid w:val="00BE5B25"/>
    <w:pPr>
      <w:wordWrap w:val="0"/>
      <w:spacing w:before="220" w:after="200" w:line="276" w:lineRule="auto"/>
      <w:ind w:left="357"/>
      <w:jc w:val="both"/>
    </w:pPr>
    <w:rPr>
      <w:sz w:val="22"/>
      <w:szCs w:val="22"/>
      <w:lang w:val="en-US" w:eastAsia="en-US" w:bidi="en-US"/>
    </w:rPr>
  </w:style>
  <w:style w:type="paragraph" w:customStyle="1" w:styleId="ParaAttribute60">
    <w:name w:val="ParaAttribute60"/>
    <w:rsid w:val="00BE5B25"/>
    <w:pPr>
      <w:wordWrap w:val="0"/>
      <w:spacing w:before="220" w:after="200" w:line="276" w:lineRule="auto"/>
      <w:ind w:firstLine="357"/>
      <w:jc w:val="both"/>
    </w:pPr>
    <w:rPr>
      <w:sz w:val="22"/>
      <w:szCs w:val="22"/>
      <w:lang w:val="en-US" w:eastAsia="en-US" w:bidi="en-US"/>
    </w:rPr>
  </w:style>
  <w:style w:type="paragraph" w:customStyle="1" w:styleId="ParaAttribute61">
    <w:name w:val="ParaAttribute61"/>
    <w:rsid w:val="00BE5B25"/>
    <w:pPr>
      <w:widowControl w:val="0"/>
      <w:wordWrap w:val="0"/>
      <w:spacing w:after="200" w:line="276" w:lineRule="auto"/>
      <w:ind w:left="1077" w:hanging="357"/>
      <w:jc w:val="both"/>
    </w:pPr>
    <w:rPr>
      <w:sz w:val="22"/>
      <w:szCs w:val="22"/>
      <w:lang w:val="en-US" w:eastAsia="en-US" w:bidi="en-US"/>
    </w:rPr>
  </w:style>
  <w:style w:type="paragraph" w:customStyle="1" w:styleId="ParaAttribute62">
    <w:name w:val="ParaAttribute62"/>
    <w:rsid w:val="00BE5B25"/>
    <w:pPr>
      <w:widowControl w:val="0"/>
      <w:wordWrap w:val="0"/>
      <w:spacing w:after="200" w:line="276" w:lineRule="auto"/>
      <w:ind w:left="1077" w:hanging="357"/>
      <w:jc w:val="both"/>
    </w:pPr>
    <w:rPr>
      <w:sz w:val="22"/>
      <w:szCs w:val="22"/>
      <w:lang w:val="en-US" w:eastAsia="en-US" w:bidi="en-US"/>
    </w:rPr>
  </w:style>
  <w:style w:type="paragraph" w:customStyle="1" w:styleId="ParaAttribute63">
    <w:name w:val="ParaAttribute63"/>
    <w:rsid w:val="00BE5B25"/>
    <w:pPr>
      <w:wordWrap w:val="0"/>
      <w:spacing w:before="220" w:after="200" w:line="276" w:lineRule="auto"/>
      <w:ind w:left="1440"/>
      <w:jc w:val="both"/>
    </w:pPr>
    <w:rPr>
      <w:sz w:val="22"/>
      <w:szCs w:val="22"/>
      <w:lang w:val="en-US" w:eastAsia="en-US" w:bidi="en-US"/>
    </w:rPr>
  </w:style>
  <w:style w:type="paragraph" w:customStyle="1" w:styleId="ParaAttribute64">
    <w:name w:val="ParaAttribute64"/>
    <w:rsid w:val="00BE5B25"/>
    <w:pPr>
      <w:wordWrap w:val="0"/>
      <w:spacing w:before="220" w:after="200" w:line="276" w:lineRule="auto"/>
      <w:ind w:left="714"/>
      <w:jc w:val="both"/>
    </w:pPr>
    <w:rPr>
      <w:sz w:val="22"/>
      <w:szCs w:val="22"/>
      <w:lang w:val="en-US" w:eastAsia="en-US" w:bidi="en-US"/>
    </w:rPr>
  </w:style>
  <w:style w:type="paragraph" w:customStyle="1" w:styleId="ParaAttribute65">
    <w:name w:val="ParaAttribute65"/>
    <w:rsid w:val="00BE5B25"/>
    <w:pPr>
      <w:wordWrap w:val="0"/>
      <w:spacing w:after="200" w:line="276" w:lineRule="auto"/>
    </w:pPr>
    <w:rPr>
      <w:sz w:val="22"/>
      <w:szCs w:val="22"/>
      <w:lang w:val="en-US" w:eastAsia="en-US" w:bidi="en-US"/>
    </w:rPr>
  </w:style>
  <w:style w:type="paragraph" w:customStyle="1" w:styleId="ParaAttribute66">
    <w:name w:val="ParaAttribute66"/>
    <w:rsid w:val="00BE5B25"/>
    <w:pPr>
      <w:wordWrap w:val="0"/>
      <w:spacing w:before="220" w:after="200" w:line="276" w:lineRule="auto"/>
    </w:pPr>
    <w:rPr>
      <w:sz w:val="22"/>
      <w:szCs w:val="22"/>
      <w:lang w:val="en-US" w:eastAsia="en-US" w:bidi="en-US"/>
    </w:rPr>
  </w:style>
  <w:style w:type="paragraph" w:customStyle="1" w:styleId="ParaAttribute67">
    <w:name w:val="ParaAttribute67"/>
    <w:rsid w:val="00BE5B25"/>
    <w:pPr>
      <w:widowControl w:val="0"/>
      <w:wordWrap w:val="0"/>
      <w:spacing w:after="200" w:line="276" w:lineRule="auto"/>
    </w:pPr>
    <w:rPr>
      <w:sz w:val="22"/>
      <w:szCs w:val="22"/>
      <w:lang w:val="en-US" w:eastAsia="en-US" w:bidi="en-US"/>
    </w:rPr>
  </w:style>
  <w:style w:type="paragraph" w:customStyle="1" w:styleId="ParaAttribute68">
    <w:name w:val="ParaAttribute68"/>
    <w:rsid w:val="00BE5B25"/>
    <w:pPr>
      <w:widowControl w:val="0"/>
      <w:wordWrap w:val="0"/>
      <w:spacing w:after="200" w:line="276" w:lineRule="auto"/>
    </w:pPr>
    <w:rPr>
      <w:sz w:val="22"/>
      <w:szCs w:val="22"/>
      <w:lang w:val="en-US" w:eastAsia="en-US" w:bidi="en-US"/>
    </w:rPr>
  </w:style>
  <w:style w:type="paragraph" w:customStyle="1" w:styleId="ParaAttribute69">
    <w:name w:val="ParaAttribute69"/>
    <w:rsid w:val="00BE5B25"/>
    <w:pPr>
      <w:widowControl w:val="0"/>
      <w:wordWrap w:val="0"/>
      <w:spacing w:after="200" w:line="276" w:lineRule="auto"/>
    </w:pPr>
    <w:rPr>
      <w:sz w:val="22"/>
      <w:szCs w:val="22"/>
      <w:lang w:val="en-US" w:eastAsia="en-US" w:bidi="en-US"/>
    </w:rPr>
  </w:style>
  <w:style w:type="paragraph" w:customStyle="1" w:styleId="ParaAttribute70">
    <w:name w:val="ParaAttribute70"/>
    <w:rsid w:val="00BE5B25"/>
    <w:pPr>
      <w:widowControl w:val="0"/>
      <w:wordWrap w:val="0"/>
      <w:spacing w:after="200" w:line="276" w:lineRule="auto"/>
    </w:pPr>
    <w:rPr>
      <w:sz w:val="22"/>
      <w:szCs w:val="22"/>
      <w:lang w:val="en-US" w:eastAsia="en-US" w:bidi="en-US"/>
    </w:rPr>
  </w:style>
  <w:style w:type="paragraph" w:customStyle="1" w:styleId="ParaAttribute71">
    <w:name w:val="ParaAttribute71"/>
    <w:rsid w:val="00BE5B25"/>
    <w:pPr>
      <w:widowControl w:val="0"/>
      <w:wordWrap w:val="0"/>
      <w:spacing w:after="200" w:line="276" w:lineRule="auto"/>
    </w:pPr>
    <w:rPr>
      <w:sz w:val="22"/>
      <w:szCs w:val="22"/>
      <w:lang w:val="en-US" w:eastAsia="en-US" w:bidi="en-US"/>
    </w:rPr>
  </w:style>
  <w:style w:type="paragraph" w:customStyle="1" w:styleId="ParaAttribute72">
    <w:name w:val="ParaAttribute72"/>
    <w:rsid w:val="00BE5B25"/>
    <w:pPr>
      <w:widowControl w:val="0"/>
      <w:wordWrap w:val="0"/>
      <w:spacing w:after="200" w:line="276" w:lineRule="auto"/>
    </w:pPr>
    <w:rPr>
      <w:sz w:val="22"/>
      <w:szCs w:val="22"/>
      <w:lang w:val="en-US" w:eastAsia="en-US" w:bidi="en-US"/>
    </w:rPr>
  </w:style>
  <w:style w:type="paragraph" w:customStyle="1" w:styleId="ParaAttribute73">
    <w:name w:val="ParaAttribute73"/>
    <w:rsid w:val="00BE5B25"/>
    <w:pPr>
      <w:widowControl w:val="0"/>
      <w:wordWrap w:val="0"/>
      <w:spacing w:after="200" w:line="276" w:lineRule="auto"/>
    </w:pPr>
    <w:rPr>
      <w:sz w:val="22"/>
      <w:szCs w:val="22"/>
      <w:lang w:val="en-US" w:eastAsia="en-US" w:bidi="en-US"/>
    </w:rPr>
  </w:style>
  <w:style w:type="paragraph" w:customStyle="1" w:styleId="ParaAttribute74">
    <w:name w:val="ParaAttribute74"/>
    <w:rsid w:val="00BE5B25"/>
    <w:pPr>
      <w:widowControl w:val="0"/>
      <w:wordWrap w:val="0"/>
      <w:spacing w:after="200" w:line="276" w:lineRule="auto"/>
    </w:pPr>
    <w:rPr>
      <w:sz w:val="22"/>
      <w:szCs w:val="22"/>
      <w:lang w:val="en-US" w:eastAsia="en-US" w:bidi="en-US"/>
    </w:rPr>
  </w:style>
  <w:style w:type="paragraph" w:customStyle="1" w:styleId="ParaAttribute75">
    <w:name w:val="ParaAttribute75"/>
    <w:rsid w:val="00BE5B25"/>
    <w:pPr>
      <w:widowControl w:val="0"/>
      <w:wordWrap w:val="0"/>
      <w:spacing w:after="200" w:line="276" w:lineRule="auto"/>
    </w:pPr>
    <w:rPr>
      <w:sz w:val="22"/>
      <w:szCs w:val="22"/>
      <w:lang w:val="en-US" w:eastAsia="en-US" w:bidi="en-US"/>
    </w:rPr>
  </w:style>
  <w:style w:type="paragraph" w:customStyle="1" w:styleId="ParaAttribute76">
    <w:name w:val="ParaAttribute76"/>
    <w:rsid w:val="00BE5B25"/>
    <w:pPr>
      <w:widowControl w:val="0"/>
      <w:wordWrap w:val="0"/>
      <w:spacing w:after="200" w:line="276" w:lineRule="auto"/>
    </w:pPr>
    <w:rPr>
      <w:sz w:val="22"/>
      <w:szCs w:val="22"/>
      <w:lang w:val="en-US" w:eastAsia="en-US" w:bidi="en-US"/>
    </w:rPr>
  </w:style>
  <w:style w:type="paragraph" w:customStyle="1" w:styleId="ParaAttribute77">
    <w:name w:val="ParaAttribute77"/>
    <w:rsid w:val="00BE5B25"/>
    <w:pPr>
      <w:widowControl w:val="0"/>
      <w:wordWrap w:val="0"/>
      <w:spacing w:after="200" w:line="276" w:lineRule="auto"/>
    </w:pPr>
    <w:rPr>
      <w:sz w:val="22"/>
      <w:szCs w:val="22"/>
      <w:lang w:val="en-US" w:eastAsia="en-US" w:bidi="en-US"/>
    </w:rPr>
  </w:style>
  <w:style w:type="paragraph" w:customStyle="1" w:styleId="ParaAttribute78">
    <w:name w:val="ParaAttribute78"/>
    <w:rsid w:val="00BE5B25"/>
    <w:pPr>
      <w:widowControl w:val="0"/>
      <w:wordWrap w:val="0"/>
      <w:spacing w:after="200" w:line="276" w:lineRule="auto"/>
    </w:pPr>
    <w:rPr>
      <w:sz w:val="22"/>
      <w:szCs w:val="22"/>
      <w:lang w:val="en-US" w:eastAsia="en-US" w:bidi="en-US"/>
    </w:rPr>
  </w:style>
  <w:style w:type="paragraph" w:customStyle="1" w:styleId="ParaAttribute79">
    <w:name w:val="ParaAttribute79"/>
    <w:rsid w:val="00BE5B25"/>
    <w:pPr>
      <w:widowControl w:val="0"/>
      <w:wordWrap w:val="0"/>
      <w:spacing w:after="200" w:line="276" w:lineRule="auto"/>
    </w:pPr>
    <w:rPr>
      <w:sz w:val="22"/>
      <w:szCs w:val="22"/>
      <w:lang w:val="en-US" w:eastAsia="en-US" w:bidi="en-US"/>
    </w:rPr>
  </w:style>
  <w:style w:type="paragraph" w:customStyle="1" w:styleId="ParaAttribute80">
    <w:name w:val="ParaAttribute80"/>
    <w:rsid w:val="00BE5B25"/>
    <w:pPr>
      <w:widowControl w:val="0"/>
      <w:wordWrap w:val="0"/>
      <w:spacing w:after="200" w:line="276" w:lineRule="auto"/>
    </w:pPr>
    <w:rPr>
      <w:sz w:val="22"/>
      <w:szCs w:val="22"/>
      <w:lang w:val="en-US" w:eastAsia="en-US" w:bidi="en-US"/>
    </w:rPr>
  </w:style>
  <w:style w:type="paragraph" w:customStyle="1" w:styleId="ParaAttribute81">
    <w:name w:val="ParaAttribute81"/>
    <w:rsid w:val="00BE5B25"/>
    <w:pPr>
      <w:widowControl w:val="0"/>
      <w:wordWrap w:val="0"/>
      <w:spacing w:after="200" w:line="276" w:lineRule="auto"/>
    </w:pPr>
    <w:rPr>
      <w:sz w:val="22"/>
      <w:szCs w:val="22"/>
      <w:lang w:val="en-US" w:eastAsia="en-US" w:bidi="en-US"/>
    </w:rPr>
  </w:style>
  <w:style w:type="paragraph" w:customStyle="1" w:styleId="ParaAttribute82">
    <w:name w:val="ParaAttribute82"/>
    <w:rsid w:val="00BE5B25"/>
    <w:pPr>
      <w:widowControl w:val="0"/>
      <w:wordWrap w:val="0"/>
      <w:spacing w:after="200" w:line="276" w:lineRule="auto"/>
    </w:pPr>
    <w:rPr>
      <w:sz w:val="22"/>
      <w:szCs w:val="22"/>
      <w:lang w:val="en-US" w:eastAsia="en-US" w:bidi="en-US"/>
    </w:rPr>
  </w:style>
  <w:style w:type="paragraph" w:customStyle="1" w:styleId="ParaAttribute83">
    <w:name w:val="ParaAttribute83"/>
    <w:rsid w:val="00BE5B25"/>
    <w:pPr>
      <w:widowControl w:val="0"/>
      <w:wordWrap w:val="0"/>
      <w:spacing w:after="200" w:line="276" w:lineRule="auto"/>
    </w:pPr>
    <w:rPr>
      <w:sz w:val="22"/>
      <w:szCs w:val="22"/>
      <w:lang w:val="en-US" w:eastAsia="en-US" w:bidi="en-US"/>
    </w:rPr>
  </w:style>
  <w:style w:type="paragraph" w:customStyle="1" w:styleId="ParaAttribute84">
    <w:name w:val="ParaAttribute84"/>
    <w:rsid w:val="00BE5B25"/>
    <w:pPr>
      <w:wordWrap w:val="0"/>
      <w:spacing w:before="220" w:after="200" w:line="276" w:lineRule="auto"/>
      <w:jc w:val="center"/>
    </w:pPr>
    <w:rPr>
      <w:sz w:val="22"/>
      <w:szCs w:val="22"/>
      <w:lang w:val="en-US" w:eastAsia="en-US" w:bidi="en-US"/>
    </w:rPr>
  </w:style>
  <w:style w:type="paragraph" w:customStyle="1" w:styleId="ParaAttribute85">
    <w:name w:val="ParaAttribute85"/>
    <w:rsid w:val="00BE5B25"/>
    <w:pPr>
      <w:wordWrap w:val="0"/>
      <w:spacing w:before="220" w:after="200" w:line="276" w:lineRule="auto"/>
      <w:ind w:firstLine="720"/>
    </w:pPr>
    <w:rPr>
      <w:sz w:val="22"/>
      <w:szCs w:val="22"/>
      <w:lang w:val="en-US" w:eastAsia="en-US" w:bidi="en-US"/>
    </w:rPr>
  </w:style>
  <w:style w:type="paragraph" w:customStyle="1" w:styleId="ParaAttribute86">
    <w:name w:val="ParaAttribute86"/>
    <w:rsid w:val="00BE5B25"/>
    <w:pPr>
      <w:wordWrap w:val="0"/>
      <w:spacing w:before="220" w:after="200" w:line="276" w:lineRule="auto"/>
      <w:ind w:left="720" w:firstLine="720"/>
    </w:pPr>
    <w:rPr>
      <w:sz w:val="22"/>
      <w:szCs w:val="22"/>
      <w:lang w:val="en-US" w:eastAsia="en-US" w:bidi="en-US"/>
    </w:rPr>
  </w:style>
  <w:style w:type="paragraph" w:customStyle="1" w:styleId="ParaAttribute87">
    <w:name w:val="ParaAttribute87"/>
    <w:rsid w:val="00BE5B25"/>
    <w:pPr>
      <w:widowControl w:val="0"/>
      <w:wordWrap w:val="0"/>
      <w:spacing w:after="200" w:line="276" w:lineRule="auto"/>
      <w:ind w:left="1437"/>
      <w:jc w:val="both"/>
    </w:pPr>
    <w:rPr>
      <w:sz w:val="22"/>
      <w:szCs w:val="22"/>
      <w:lang w:val="en-US" w:eastAsia="en-US" w:bidi="en-US"/>
    </w:rPr>
  </w:style>
  <w:style w:type="paragraph" w:customStyle="1" w:styleId="ParaAttribute88">
    <w:name w:val="ParaAttribute88"/>
    <w:rsid w:val="00BE5B25"/>
    <w:pPr>
      <w:widowControl w:val="0"/>
      <w:wordWrap w:val="0"/>
      <w:spacing w:before="220" w:after="200" w:line="276" w:lineRule="auto"/>
      <w:ind w:left="357"/>
      <w:jc w:val="both"/>
    </w:pPr>
    <w:rPr>
      <w:sz w:val="22"/>
      <w:szCs w:val="22"/>
      <w:lang w:val="en-US" w:eastAsia="en-US" w:bidi="en-US"/>
    </w:rPr>
  </w:style>
  <w:style w:type="paragraph" w:customStyle="1" w:styleId="ParaAttribute89">
    <w:name w:val="ParaAttribute89"/>
    <w:rsid w:val="00BE5B25"/>
    <w:pPr>
      <w:widowControl w:val="0"/>
      <w:wordWrap w:val="0"/>
      <w:spacing w:before="220" w:after="200" w:line="276" w:lineRule="auto"/>
      <w:ind w:left="360"/>
      <w:jc w:val="both"/>
    </w:pPr>
    <w:rPr>
      <w:sz w:val="22"/>
      <w:szCs w:val="22"/>
      <w:lang w:val="en-US" w:eastAsia="en-US" w:bidi="en-US"/>
    </w:rPr>
  </w:style>
  <w:style w:type="paragraph" w:customStyle="1" w:styleId="ParaAttribute90">
    <w:name w:val="ParaAttribute90"/>
    <w:rsid w:val="00BE5B25"/>
    <w:pPr>
      <w:widowControl w:val="0"/>
      <w:wordWrap w:val="0"/>
      <w:spacing w:before="220" w:after="200" w:line="276" w:lineRule="auto"/>
      <w:ind w:left="357"/>
      <w:jc w:val="both"/>
    </w:pPr>
    <w:rPr>
      <w:sz w:val="22"/>
      <w:szCs w:val="22"/>
      <w:lang w:val="en-US" w:eastAsia="en-US" w:bidi="en-US"/>
    </w:rPr>
  </w:style>
  <w:style w:type="paragraph" w:customStyle="1" w:styleId="ParaAttribute91">
    <w:name w:val="ParaAttribute91"/>
    <w:rsid w:val="00BE5B25"/>
    <w:pPr>
      <w:widowControl w:val="0"/>
      <w:wordWrap w:val="0"/>
      <w:spacing w:after="200" w:line="276" w:lineRule="auto"/>
      <w:ind w:left="720"/>
      <w:jc w:val="both"/>
    </w:pPr>
    <w:rPr>
      <w:sz w:val="22"/>
      <w:szCs w:val="22"/>
      <w:lang w:val="en-US" w:eastAsia="en-US" w:bidi="en-US"/>
    </w:rPr>
  </w:style>
  <w:style w:type="character" w:customStyle="1" w:styleId="CharAttribute0">
    <w:name w:val="CharAttribute0"/>
    <w:rsid w:val="00BE5B25"/>
    <w:rPr>
      <w:rFonts w:ascii="Arial" w:eastAsia="Arial"/>
      <w:b/>
      <w:sz w:val="32"/>
    </w:rPr>
  </w:style>
  <w:style w:type="character" w:customStyle="1" w:styleId="CharAttribute1">
    <w:name w:val="CharAttribute1"/>
    <w:rsid w:val="00BE5B25"/>
    <w:rPr>
      <w:rFonts w:ascii="Arial" w:eastAsia="Arial"/>
      <w:sz w:val="22"/>
    </w:rPr>
  </w:style>
  <w:style w:type="character" w:customStyle="1" w:styleId="CharAttribute2">
    <w:name w:val="CharAttribute2"/>
    <w:qFormat/>
    <w:rsid w:val="00B2379C"/>
    <w:rPr>
      <w:rFonts w:ascii="Arial" w:eastAsia="Arial" w:hAnsi="Arial" w:cs="Arial"/>
      <w:b/>
      <w:sz w:val="24"/>
    </w:rPr>
  </w:style>
  <w:style w:type="character" w:customStyle="1" w:styleId="CharAttribute3">
    <w:name w:val="CharAttribute3"/>
    <w:rsid w:val="00BE5B25"/>
    <w:rPr>
      <w:rFonts w:ascii="Batang" w:eastAsia="Batang"/>
    </w:rPr>
  </w:style>
  <w:style w:type="character" w:customStyle="1" w:styleId="CharAttribute4">
    <w:name w:val="CharAttribute4"/>
    <w:rsid w:val="00BE5B25"/>
    <w:rPr>
      <w:rFonts w:ascii="Arial" w:eastAsia="Arial"/>
      <w:b/>
      <w:sz w:val="32"/>
    </w:rPr>
  </w:style>
  <w:style w:type="character" w:customStyle="1" w:styleId="CharAttribute5">
    <w:name w:val="CharAttribute5"/>
    <w:rsid w:val="00BE5B25"/>
    <w:rPr>
      <w:rFonts w:ascii="Arial" w:eastAsia="Arial"/>
      <w:b/>
      <w:sz w:val="32"/>
    </w:rPr>
  </w:style>
  <w:style w:type="character" w:customStyle="1" w:styleId="CharAttribute6">
    <w:name w:val="CharAttribute6"/>
    <w:rsid w:val="00BE5B25"/>
    <w:rPr>
      <w:rFonts w:ascii="Arial" w:eastAsia="Arial"/>
      <w:b/>
      <w:sz w:val="22"/>
    </w:rPr>
  </w:style>
  <w:style w:type="character" w:customStyle="1" w:styleId="CharAttribute7">
    <w:name w:val="CharAttribute7"/>
    <w:qFormat/>
    <w:rsid w:val="00031CFF"/>
    <w:rPr>
      <w:rFonts w:ascii="Arial" w:hAnsi="Arial"/>
      <w:b/>
      <w:caps w:val="0"/>
      <w:smallCaps w:val="0"/>
      <w:sz w:val="28"/>
      <w:szCs w:val="28"/>
    </w:rPr>
  </w:style>
  <w:style w:type="character" w:customStyle="1" w:styleId="CharAttribute8">
    <w:name w:val="CharAttribute8"/>
    <w:rsid w:val="00BE5B25"/>
    <w:rPr>
      <w:rFonts w:ascii="Arial" w:eastAsia="Arial"/>
      <w:b/>
      <w:sz w:val="24"/>
    </w:rPr>
  </w:style>
  <w:style w:type="character" w:customStyle="1" w:styleId="CharAttribute9">
    <w:name w:val="CharAttribute9"/>
    <w:rsid w:val="00BE5B25"/>
    <w:rPr>
      <w:rFonts w:ascii="Arial" w:eastAsia="Arial"/>
      <w:b/>
      <w:sz w:val="24"/>
    </w:rPr>
  </w:style>
  <w:style w:type="character" w:customStyle="1" w:styleId="CharAttribute11">
    <w:name w:val="CharAttribute11"/>
    <w:rsid w:val="00BE5B25"/>
    <w:rPr>
      <w:rFonts w:ascii="Arial" w:eastAsia="Arial"/>
      <w:color w:val="0000FF"/>
      <w:sz w:val="22"/>
      <w:u w:val="single"/>
    </w:rPr>
  </w:style>
  <w:style w:type="character" w:customStyle="1" w:styleId="CharAttribute12">
    <w:name w:val="CharAttribute12"/>
    <w:rsid w:val="00BE5B25"/>
    <w:rPr>
      <w:rFonts w:ascii="Times New Roman" w:eastAsia="Times New Roman"/>
    </w:rPr>
  </w:style>
  <w:style w:type="character" w:customStyle="1" w:styleId="CharAttribute13">
    <w:name w:val="CharAttribute13"/>
    <w:rsid w:val="00BE5B25"/>
    <w:rPr>
      <w:rFonts w:ascii="Arial" w:eastAsia="Arial"/>
      <w:color w:val="0000FF"/>
      <w:sz w:val="22"/>
      <w:u w:val="single"/>
    </w:rPr>
  </w:style>
  <w:style w:type="character" w:customStyle="1" w:styleId="CharAttribute14">
    <w:name w:val="CharAttribute14"/>
    <w:rsid w:val="00BE5B25"/>
    <w:rPr>
      <w:rFonts w:ascii="Arial" w:eastAsia="Arial"/>
      <w:sz w:val="22"/>
    </w:rPr>
  </w:style>
  <w:style w:type="character" w:customStyle="1" w:styleId="CharAttribute15">
    <w:name w:val="CharAttribute15"/>
    <w:rsid w:val="00BE5B25"/>
    <w:rPr>
      <w:rFonts w:ascii="Arial" w:eastAsia="Arial"/>
      <w:b/>
      <w:sz w:val="22"/>
    </w:rPr>
  </w:style>
  <w:style w:type="character" w:customStyle="1" w:styleId="CharAttribute16">
    <w:name w:val="CharAttribute16"/>
    <w:rsid w:val="00BE5B25"/>
    <w:rPr>
      <w:rFonts w:ascii="Arial" w:eastAsia="Arial"/>
      <w:color w:val="0000FF"/>
      <w:sz w:val="22"/>
    </w:rPr>
  </w:style>
  <w:style w:type="character" w:customStyle="1" w:styleId="CharAttribute17">
    <w:name w:val="CharAttribute17"/>
    <w:rsid w:val="00BE5B25"/>
    <w:rPr>
      <w:rFonts w:ascii="Arial" w:eastAsia="Arial"/>
      <w:color w:val="0000FF"/>
      <w:sz w:val="22"/>
    </w:rPr>
  </w:style>
  <w:style w:type="character" w:customStyle="1" w:styleId="CharAttribute18">
    <w:name w:val="CharAttribute18"/>
    <w:rsid w:val="00BE5B25"/>
    <w:rPr>
      <w:rFonts w:ascii="Arial" w:eastAsia="Arial"/>
    </w:rPr>
  </w:style>
  <w:style w:type="character" w:customStyle="1" w:styleId="CharAttribute19">
    <w:name w:val="CharAttribute19"/>
    <w:rsid w:val="00BE5B25"/>
    <w:rPr>
      <w:rFonts w:ascii="Arial" w:eastAsia="Arial"/>
      <w:color w:val="323232"/>
      <w:shd w:val="clear" w:color="auto" w:fill="FFFFFF"/>
    </w:rPr>
  </w:style>
  <w:style w:type="character" w:customStyle="1" w:styleId="CharAttribute20">
    <w:name w:val="CharAttribute20"/>
    <w:rsid w:val="00BE5B25"/>
    <w:rPr>
      <w:rFonts w:ascii="Arial" w:eastAsia="Arial"/>
    </w:rPr>
  </w:style>
  <w:style w:type="character" w:customStyle="1" w:styleId="CharAttribute21">
    <w:name w:val="CharAttribute21"/>
    <w:rsid w:val="00BE5B25"/>
    <w:rPr>
      <w:rFonts w:ascii="Arial" w:eastAsia="Arial"/>
      <w:color w:val="0000FF"/>
      <w:u w:val="single"/>
    </w:rPr>
  </w:style>
  <w:style w:type="character" w:customStyle="1" w:styleId="CharAttribute22">
    <w:name w:val="CharAttribute22"/>
    <w:rsid w:val="00BE5B25"/>
    <w:rPr>
      <w:rFonts w:ascii="Arial" w:eastAsia="Arial"/>
      <w:b/>
      <w:color w:val="323232"/>
      <w:shd w:val="clear" w:color="auto" w:fill="FFFFFF"/>
    </w:rPr>
  </w:style>
  <w:style w:type="character" w:customStyle="1" w:styleId="CharAttribute23">
    <w:name w:val="CharAttribute23"/>
    <w:rsid w:val="00BE5B25"/>
    <w:rPr>
      <w:rFonts w:ascii="Arial" w:eastAsia="Arial"/>
      <w:b/>
      <w:sz w:val="32"/>
    </w:rPr>
  </w:style>
  <w:style w:type="character" w:customStyle="1" w:styleId="CharAttribute24">
    <w:name w:val="CharAttribute24"/>
    <w:rsid w:val="00BE5B25"/>
    <w:rPr>
      <w:rFonts w:ascii="Arial" w:eastAsia="Arial"/>
      <w:b/>
      <w:sz w:val="28"/>
    </w:rPr>
  </w:style>
  <w:style w:type="character" w:customStyle="1" w:styleId="CharAttribute25">
    <w:name w:val="CharAttribute25"/>
    <w:rsid w:val="00BE5B25"/>
    <w:rPr>
      <w:rFonts w:ascii="Arial" w:eastAsia="Arial"/>
      <w:b/>
      <w:sz w:val="28"/>
    </w:rPr>
  </w:style>
  <w:style w:type="character" w:customStyle="1" w:styleId="CharAttribute26">
    <w:name w:val="CharAttribute26"/>
    <w:rsid w:val="00BE5B25"/>
    <w:rPr>
      <w:rFonts w:ascii="Arial" w:eastAsia="Arial"/>
      <w:sz w:val="22"/>
    </w:rPr>
  </w:style>
  <w:style w:type="character" w:customStyle="1" w:styleId="CharAttribute27">
    <w:name w:val="CharAttribute27"/>
    <w:rsid w:val="00BE5B25"/>
    <w:rPr>
      <w:rFonts w:ascii="Arial" w:eastAsia="Arial"/>
      <w:sz w:val="22"/>
    </w:rPr>
  </w:style>
  <w:style w:type="character" w:customStyle="1" w:styleId="CharAttribute28">
    <w:name w:val="CharAttribute28"/>
    <w:rsid w:val="00BE5B25"/>
    <w:rPr>
      <w:rFonts w:ascii="Times New Roman" w:eastAsia="Times New Roman"/>
      <w:sz w:val="22"/>
    </w:rPr>
  </w:style>
  <w:style w:type="character" w:customStyle="1" w:styleId="CharAttribute29">
    <w:name w:val="CharAttribute29"/>
    <w:rsid w:val="00BE5B25"/>
    <w:rPr>
      <w:rFonts w:ascii="Times New Roman" w:eastAsia="Times New Roman"/>
      <w:sz w:val="22"/>
    </w:rPr>
  </w:style>
  <w:style w:type="character" w:customStyle="1" w:styleId="CharAttribute30">
    <w:name w:val="CharAttribute30"/>
    <w:rsid w:val="00BE5B25"/>
    <w:rPr>
      <w:rFonts w:ascii="Arial" w:eastAsia="Arial"/>
      <w:sz w:val="22"/>
    </w:rPr>
  </w:style>
  <w:style w:type="character" w:customStyle="1" w:styleId="CharAttribute31">
    <w:name w:val="CharAttribute31"/>
    <w:rsid w:val="00BE5B25"/>
    <w:rPr>
      <w:rFonts w:ascii="Times New Roman" w:eastAsia="Times New Roman"/>
      <w:sz w:val="22"/>
    </w:rPr>
  </w:style>
  <w:style w:type="character" w:customStyle="1" w:styleId="CharAttribute32">
    <w:name w:val="CharAttribute32"/>
    <w:rsid w:val="00BE5B25"/>
    <w:rPr>
      <w:rFonts w:ascii="Times New Roman" w:eastAsia="Times New Roman"/>
      <w:sz w:val="22"/>
    </w:rPr>
  </w:style>
  <w:style w:type="character" w:customStyle="1" w:styleId="CharAttribute33">
    <w:name w:val="CharAttribute33"/>
    <w:rsid w:val="00BE5B25"/>
    <w:rPr>
      <w:rFonts w:ascii="Times New Roman" w:eastAsia="Times New Roman"/>
      <w:sz w:val="22"/>
    </w:rPr>
  </w:style>
  <w:style w:type="character" w:customStyle="1" w:styleId="CharAttribute34">
    <w:name w:val="CharAttribute34"/>
    <w:rsid w:val="00BE5B25"/>
    <w:rPr>
      <w:rFonts w:ascii="Times New Roman" w:eastAsia="Times New Roman"/>
      <w:sz w:val="22"/>
    </w:rPr>
  </w:style>
  <w:style w:type="character" w:customStyle="1" w:styleId="CharAttribute35">
    <w:name w:val="CharAttribute35"/>
    <w:rsid w:val="00BE5B25"/>
    <w:rPr>
      <w:rFonts w:ascii="Times New Roman" w:eastAsia="Times New Roman"/>
      <w:sz w:val="22"/>
    </w:rPr>
  </w:style>
  <w:style w:type="character" w:customStyle="1" w:styleId="CharAttribute36">
    <w:name w:val="CharAttribute36"/>
    <w:rsid w:val="00BE5B25"/>
    <w:rPr>
      <w:rFonts w:ascii="Times New Roman" w:eastAsia="Times New Roman"/>
      <w:sz w:val="22"/>
    </w:rPr>
  </w:style>
  <w:style w:type="character" w:customStyle="1" w:styleId="CharAttribute37">
    <w:name w:val="CharAttribute37"/>
    <w:rsid w:val="00BE5B25"/>
    <w:rPr>
      <w:rFonts w:ascii="Batang" w:eastAsia="Batang"/>
    </w:rPr>
  </w:style>
  <w:style w:type="character" w:customStyle="1" w:styleId="CharAttribute38">
    <w:name w:val="CharAttribute38"/>
    <w:rsid w:val="00BE5B25"/>
    <w:rPr>
      <w:rFonts w:ascii="Batang" w:eastAsia="Batang"/>
    </w:rPr>
  </w:style>
  <w:style w:type="character" w:customStyle="1" w:styleId="CharAttribute39">
    <w:name w:val="CharAttribute39"/>
    <w:rsid w:val="00BE5B25"/>
    <w:rPr>
      <w:rFonts w:ascii="Times New Roman" w:eastAsia="Times New Roman"/>
    </w:rPr>
  </w:style>
  <w:style w:type="character" w:customStyle="1" w:styleId="CharAttribute40">
    <w:name w:val="CharAttribute40"/>
    <w:rsid w:val="00BE5B25"/>
    <w:rPr>
      <w:rFonts w:ascii="Batang" w:eastAsia="Gulim"/>
      <w:b/>
      <w:shd w:val="clear" w:color="auto" w:fill="FFFF00"/>
    </w:rPr>
  </w:style>
  <w:style w:type="character" w:customStyle="1" w:styleId="CharAttribute41">
    <w:name w:val="CharAttribute41"/>
    <w:rsid w:val="00BE5B25"/>
    <w:rPr>
      <w:rFonts w:ascii="Batang" w:eastAsia="Gulim"/>
      <w:shd w:val="clear" w:color="auto" w:fill="FFFF00"/>
    </w:rPr>
  </w:style>
  <w:style w:type="character" w:customStyle="1" w:styleId="CharAttribute42">
    <w:name w:val="CharAttribute42"/>
    <w:rsid w:val="00BE5B25"/>
    <w:rPr>
      <w:rFonts w:ascii="Arial" w:eastAsia="Arial"/>
      <w:sz w:val="24"/>
    </w:rPr>
  </w:style>
  <w:style w:type="character" w:customStyle="1" w:styleId="CharAttribute43">
    <w:name w:val="CharAttribute43"/>
    <w:rsid w:val="00BE5B25"/>
    <w:rPr>
      <w:rFonts w:ascii="Symbol" w:eastAsia="Gulim"/>
      <w:shd w:val="clear" w:color="auto" w:fill="FFFF00"/>
    </w:rPr>
  </w:style>
  <w:style w:type="character" w:customStyle="1" w:styleId="CharAttribute44">
    <w:name w:val="CharAttribute44"/>
    <w:rsid w:val="00BE5B25"/>
    <w:rPr>
      <w:rFonts w:ascii="Batang" w:eastAsia="Gulim"/>
      <w:i/>
      <w:shd w:val="clear" w:color="auto" w:fill="FFFF00"/>
    </w:rPr>
  </w:style>
  <w:style w:type="character" w:customStyle="1" w:styleId="CharAttribute45">
    <w:name w:val="CharAttribute45"/>
    <w:rsid w:val="00BE5B25"/>
    <w:rPr>
      <w:rFonts w:ascii="Batang" w:eastAsia="Batang"/>
      <w:shd w:val="clear" w:color="auto" w:fill="FFFF00"/>
    </w:rPr>
  </w:style>
  <w:style w:type="character" w:customStyle="1" w:styleId="CharAttribute46">
    <w:name w:val="CharAttribute46"/>
    <w:rsid w:val="00BE5B25"/>
    <w:rPr>
      <w:rFonts w:ascii="Batang" w:eastAsia="Gulim"/>
    </w:rPr>
  </w:style>
  <w:style w:type="character" w:customStyle="1" w:styleId="CharAttribute47">
    <w:name w:val="CharAttribute47"/>
    <w:rsid w:val="00BE5B25"/>
    <w:rPr>
      <w:rFonts w:ascii="Batang" w:eastAsia="Gulim"/>
      <w:b/>
    </w:rPr>
  </w:style>
  <w:style w:type="character" w:customStyle="1" w:styleId="CharAttribute48">
    <w:name w:val="CharAttribute48"/>
    <w:rsid w:val="00BE5B25"/>
    <w:rPr>
      <w:rFonts w:ascii="Gulim" w:eastAsia="Gulim"/>
      <w:b/>
      <w:vertAlign w:val="superscript"/>
    </w:rPr>
  </w:style>
  <w:style w:type="character" w:customStyle="1" w:styleId="CharAttribute49">
    <w:name w:val="CharAttribute49"/>
    <w:rsid w:val="00BE5B25"/>
    <w:rPr>
      <w:rFonts w:ascii="Batang" w:eastAsia="Gulim"/>
      <w:b/>
      <w:shd w:val="clear" w:color="auto" w:fill="C0C0C0"/>
    </w:rPr>
  </w:style>
  <w:style w:type="character" w:customStyle="1" w:styleId="CharAttribute50">
    <w:name w:val="CharAttribute50"/>
    <w:rsid w:val="00BE5B25"/>
    <w:rPr>
      <w:rFonts w:ascii="Batang" w:eastAsia="Gulim"/>
      <w:shd w:val="clear" w:color="auto" w:fill="C0C0C0"/>
    </w:rPr>
  </w:style>
  <w:style w:type="character" w:customStyle="1" w:styleId="CharAttribute51">
    <w:name w:val="CharAttribute51"/>
    <w:rsid w:val="00BE5B25"/>
    <w:rPr>
      <w:rFonts w:ascii="Symbol" w:eastAsia="Gulim"/>
      <w:shd w:val="clear" w:color="auto" w:fill="C0C0C0"/>
    </w:rPr>
  </w:style>
  <w:style w:type="character" w:customStyle="1" w:styleId="CharAttribute52">
    <w:name w:val="CharAttribute52"/>
    <w:rsid w:val="00BE5B25"/>
    <w:rPr>
      <w:rFonts w:ascii="Batang" w:eastAsia="Gulim"/>
      <w:i/>
      <w:shd w:val="clear" w:color="auto" w:fill="C0C0C0"/>
    </w:rPr>
  </w:style>
  <w:style w:type="character" w:customStyle="1" w:styleId="CharAttribute53">
    <w:name w:val="CharAttribute53"/>
    <w:rsid w:val="00BE5B25"/>
    <w:rPr>
      <w:rFonts w:ascii="Gulim" w:eastAsia="Gulim"/>
      <w:vertAlign w:val="superscript"/>
    </w:rPr>
  </w:style>
  <w:style w:type="character" w:customStyle="1" w:styleId="CharAttribute54">
    <w:name w:val="CharAttribute54"/>
    <w:rsid w:val="00BE5B25"/>
    <w:rPr>
      <w:rFonts w:ascii="Symbol" w:eastAsia="Gulim"/>
      <w:i/>
      <w:shd w:val="clear" w:color="auto" w:fill="FFFF00"/>
    </w:rPr>
  </w:style>
  <w:style w:type="character" w:customStyle="1" w:styleId="CharAttribute55">
    <w:name w:val="CharAttribute55"/>
    <w:rsid w:val="00BE5B25"/>
    <w:rPr>
      <w:rFonts w:ascii="Batang" w:eastAsia="Batang"/>
      <w:sz w:val="22"/>
    </w:rPr>
  </w:style>
  <w:style w:type="character" w:customStyle="1" w:styleId="CharAttribute56">
    <w:name w:val="CharAttribute56"/>
    <w:rsid w:val="00BE5B25"/>
    <w:rPr>
      <w:rFonts w:ascii="Batang" w:eastAsia="Batang"/>
      <w:sz w:val="22"/>
    </w:rPr>
  </w:style>
  <w:style w:type="character" w:customStyle="1" w:styleId="CharAttribute57">
    <w:name w:val="CharAttribute57"/>
    <w:rsid w:val="00BE5B25"/>
    <w:rPr>
      <w:rFonts w:ascii="Times New Roman" w:eastAsia="Times New Roman"/>
      <w:sz w:val="22"/>
    </w:rPr>
  </w:style>
  <w:style w:type="character" w:customStyle="1" w:styleId="CharAttribute58">
    <w:name w:val="CharAttribute58"/>
    <w:rsid w:val="00BE5B25"/>
    <w:rPr>
      <w:rFonts w:ascii="Arial" w:eastAsia="Arial"/>
      <w:sz w:val="22"/>
    </w:rPr>
  </w:style>
  <w:style w:type="character" w:customStyle="1" w:styleId="CharAttribute59">
    <w:name w:val="CharAttribute59"/>
    <w:rsid w:val="00BE5B25"/>
    <w:rPr>
      <w:rFonts w:ascii="Times New Roman" w:eastAsia="Times New Roman"/>
      <w:sz w:val="22"/>
    </w:rPr>
  </w:style>
  <w:style w:type="character" w:customStyle="1" w:styleId="CharAttribute60">
    <w:name w:val="CharAttribute60"/>
    <w:rsid w:val="00BE5B25"/>
    <w:rPr>
      <w:rFonts w:ascii="Symbol" w:eastAsia="Symbol"/>
      <w:sz w:val="22"/>
    </w:rPr>
  </w:style>
  <w:style w:type="character" w:customStyle="1" w:styleId="CharAttribute61">
    <w:name w:val="CharAttribute61"/>
    <w:rsid w:val="00BE5B25"/>
    <w:rPr>
      <w:rFonts w:ascii="Symbol" w:eastAsia="Symbol"/>
      <w:sz w:val="22"/>
    </w:rPr>
  </w:style>
  <w:style w:type="character" w:customStyle="1" w:styleId="CharAttribute62">
    <w:name w:val="CharAttribute62"/>
    <w:rsid w:val="00BE5B25"/>
    <w:rPr>
      <w:rFonts w:ascii="Symbol" w:eastAsia="Symbol"/>
      <w:sz w:val="22"/>
    </w:rPr>
  </w:style>
  <w:style w:type="character" w:customStyle="1" w:styleId="CharAttribute63">
    <w:name w:val="CharAttribute63"/>
    <w:rsid w:val="00BE5B25"/>
    <w:rPr>
      <w:rFonts w:ascii="Symbol" w:eastAsia="Symbol"/>
      <w:sz w:val="22"/>
    </w:rPr>
  </w:style>
  <w:style w:type="character" w:customStyle="1" w:styleId="CharAttribute64">
    <w:name w:val="CharAttribute64"/>
    <w:rsid w:val="00BE5B25"/>
    <w:rPr>
      <w:rFonts w:ascii="Symbol" w:eastAsia="Symbol"/>
      <w:sz w:val="22"/>
    </w:rPr>
  </w:style>
  <w:style w:type="character" w:customStyle="1" w:styleId="CharAttribute65">
    <w:name w:val="CharAttribute65"/>
    <w:rsid w:val="00BE5B25"/>
    <w:rPr>
      <w:rFonts w:ascii="Symbol" w:eastAsia="Symbol"/>
      <w:sz w:val="22"/>
    </w:rPr>
  </w:style>
  <w:style w:type="character" w:customStyle="1" w:styleId="CharAttribute66">
    <w:name w:val="CharAttribute66"/>
    <w:rsid w:val="00BE5B25"/>
    <w:rPr>
      <w:rFonts w:ascii="Arial" w:eastAsia="Arial"/>
    </w:rPr>
  </w:style>
  <w:style w:type="character" w:customStyle="1" w:styleId="CharAttribute67">
    <w:name w:val="CharAttribute67"/>
    <w:rsid w:val="00BE5B25"/>
    <w:rPr>
      <w:rFonts w:ascii="Arial" w:eastAsia="Arial"/>
      <w:sz w:val="22"/>
    </w:rPr>
  </w:style>
  <w:style w:type="character" w:customStyle="1" w:styleId="CharAttribute68">
    <w:name w:val="CharAttribute68"/>
    <w:rsid w:val="00BE5B25"/>
    <w:rPr>
      <w:rFonts w:ascii="Times New Roman" w:eastAsia="Times New Roman"/>
      <w:sz w:val="22"/>
    </w:rPr>
  </w:style>
  <w:style w:type="character" w:customStyle="1" w:styleId="CharAttribute69">
    <w:name w:val="CharAttribute69"/>
    <w:rsid w:val="00BE5B25"/>
    <w:rPr>
      <w:rFonts w:ascii="Times New Roman" w:eastAsia="Times New Roman"/>
      <w:sz w:val="22"/>
    </w:rPr>
  </w:style>
  <w:style w:type="character" w:customStyle="1" w:styleId="CharAttribute70">
    <w:name w:val="CharAttribute70"/>
    <w:rsid w:val="00BE5B25"/>
    <w:rPr>
      <w:rFonts w:ascii="Arial" w:eastAsia="Arial"/>
      <w:sz w:val="22"/>
    </w:rPr>
  </w:style>
  <w:style w:type="character" w:customStyle="1" w:styleId="CharAttribute71">
    <w:name w:val="CharAttribute71"/>
    <w:rsid w:val="00BE5B25"/>
    <w:rPr>
      <w:rFonts w:ascii="Times New Roman" w:eastAsia="Times New Roman"/>
      <w:sz w:val="22"/>
    </w:rPr>
  </w:style>
  <w:style w:type="character" w:customStyle="1" w:styleId="CharAttribute72">
    <w:name w:val="CharAttribute72"/>
    <w:rsid w:val="00BE5B25"/>
    <w:rPr>
      <w:rFonts w:ascii="Times New Roman" w:eastAsia="Times New Roman"/>
      <w:sz w:val="22"/>
    </w:rPr>
  </w:style>
  <w:style w:type="character" w:customStyle="1" w:styleId="CharAttribute73">
    <w:name w:val="CharAttribute73"/>
    <w:rsid w:val="00BE5B25"/>
    <w:rPr>
      <w:rFonts w:ascii="Symbol" w:eastAsia="Symbol"/>
      <w:sz w:val="22"/>
    </w:rPr>
  </w:style>
  <w:style w:type="character" w:customStyle="1" w:styleId="CharAttribute74">
    <w:name w:val="CharAttribute74"/>
    <w:rsid w:val="00BE5B25"/>
    <w:rPr>
      <w:rFonts w:ascii="Times New Roman" w:eastAsia="Times New Roman"/>
      <w:sz w:val="22"/>
    </w:rPr>
  </w:style>
  <w:style w:type="character" w:customStyle="1" w:styleId="CharAttribute75">
    <w:name w:val="CharAttribute75"/>
    <w:rsid w:val="00BE5B25"/>
    <w:rPr>
      <w:rFonts w:ascii="Symbol" w:eastAsia="Symbol"/>
      <w:sz w:val="22"/>
    </w:rPr>
  </w:style>
  <w:style w:type="character" w:customStyle="1" w:styleId="CharAttribute76">
    <w:name w:val="CharAttribute76"/>
    <w:rsid w:val="00BE5B25"/>
    <w:rPr>
      <w:rFonts w:ascii="Symbol" w:eastAsia="Symbol"/>
      <w:sz w:val="22"/>
    </w:rPr>
  </w:style>
  <w:style w:type="character" w:customStyle="1" w:styleId="CharAttribute77">
    <w:name w:val="CharAttribute77"/>
    <w:rsid w:val="00BE5B25"/>
    <w:rPr>
      <w:rFonts w:ascii="Symbol" w:eastAsia="Symbol"/>
      <w:sz w:val="22"/>
    </w:rPr>
  </w:style>
  <w:style w:type="character" w:customStyle="1" w:styleId="CharAttribute78">
    <w:name w:val="CharAttribute78"/>
    <w:rsid w:val="00BE5B25"/>
    <w:rPr>
      <w:rFonts w:ascii="Arial" w:eastAsia="Arial"/>
      <w:sz w:val="22"/>
    </w:rPr>
  </w:style>
  <w:style w:type="character" w:customStyle="1" w:styleId="CharAttribute79">
    <w:name w:val="CharAttribute79"/>
    <w:rsid w:val="00BE5B25"/>
    <w:rPr>
      <w:rFonts w:ascii="Symbol" w:eastAsia="Symbol"/>
      <w:sz w:val="22"/>
    </w:rPr>
  </w:style>
  <w:style w:type="character" w:customStyle="1" w:styleId="CharAttribute80">
    <w:name w:val="CharAttribute80"/>
    <w:rsid w:val="00BE5B25"/>
    <w:rPr>
      <w:rFonts w:ascii="Arial" w:eastAsia="Arial"/>
      <w:sz w:val="22"/>
    </w:rPr>
  </w:style>
  <w:style w:type="character" w:customStyle="1" w:styleId="CharAttribute81">
    <w:name w:val="CharAttribute81"/>
    <w:rsid w:val="00BE5B25"/>
    <w:rPr>
      <w:rFonts w:ascii="Times New Roman" w:eastAsia="Times New Roman"/>
      <w:sz w:val="22"/>
    </w:rPr>
  </w:style>
  <w:style w:type="character" w:customStyle="1" w:styleId="CharAttribute82">
    <w:name w:val="CharAttribute82"/>
    <w:rsid w:val="00BE5B25"/>
    <w:rPr>
      <w:rFonts w:ascii="Times New Roman" w:eastAsia="Times New Roman"/>
      <w:sz w:val="22"/>
    </w:rPr>
  </w:style>
  <w:style w:type="character" w:customStyle="1" w:styleId="CharAttribute83">
    <w:name w:val="CharAttribute83"/>
    <w:rsid w:val="00BE5B25"/>
    <w:rPr>
      <w:rFonts w:ascii="Times New Roman" w:eastAsia="Times New Roman"/>
      <w:sz w:val="22"/>
    </w:rPr>
  </w:style>
  <w:style w:type="character" w:customStyle="1" w:styleId="CharAttribute84">
    <w:name w:val="CharAttribute84"/>
    <w:rsid w:val="00BE5B25"/>
    <w:rPr>
      <w:rFonts w:ascii="Times New Roman" w:eastAsia="Times New Roman"/>
      <w:sz w:val="22"/>
    </w:rPr>
  </w:style>
  <w:style w:type="character" w:customStyle="1" w:styleId="CharAttribute85">
    <w:name w:val="CharAttribute85"/>
    <w:rsid w:val="00BE5B25"/>
    <w:rPr>
      <w:rFonts w:ascii="Times New Roman" w:eastAsia="Times New Roman"/>
      <w:sz w:val="22"/>
    </w:rPr>
  </w:style>
  <w:style w:type="character" w:customStyle="1" w:styleId="CharAttribute86">
    <w:name w:val="CharAttribute86"/>
    <w:rsid w:val="00BE5B25"/>
    <w:rPr>
      <w:rFonts w:ascii="Times New Roman" w:eastAsia="Times New Roman"/>
      <w:sz w:val="22"/>
    </w:rPr>
  </w:style>
  <w:style w:type="character" w:customStyle="1" w:styleId="CharAttribute87">
    <w:name w:val="CharAttribute87"/>
    <w:rsid w:val="00BE5B25"/>
    <w:rPr>
      <w:rFonts w:ascii="Times New Roman" w:eastAsia="Times New Roman"/>
      <w:sz w:val="22"/>
    </w:rPr>
  </w:style>
  <w:style w:type="character" w:customStyle="1" w:styleId="CharAttribute88">
    <w:name w:val="CharAttribute88"/>
    <w:rsid w:val="00BE5B25"/>
    <w:rPr>
      <w:rFonts w:ascii="Times New Roman" w:eastAsia="Times New Roman"/>
      <w:sz w:val="22"/>
    </w:rPr>
  </w:style>
  <w:style w:type="character" w:customStyle="1" w:styleId="CharAttribute89">
    <w:name w:val="CharAttribute89"/>
    <w:rsid w:val="00BE5B25"/>
    <w:rPr>
      <w:rFonts w:ascii="Times New Roman" w:eastAsia="Times New Roman"/>
      <w:sz w:val="22"/>
    </w:rPr>
  </w:style>
  <w:style w:type="character" w:customStyle="1" w:styleId="CharAttribute90">
    <w:name w:val="CharAttribute90"/>
    <w:rsid w:val="00BE5B25"/>
    <w:rPr>
      <w:rFonts w:ascii="Arial" w:eastAsia="Arial"/>
      <w:sz w:val="22"/>
    </w:rPr>
  </w:style>
  <w:style w:type="character" w:customStyle="1" w:styleId="CharAttribute91">
    <w:name w:val="CharAttribute91"/>
    <w:rsid w:val="00BE5B25"/>
    <w:rPr>
      <w:rFonts w:ascii="Arial" w:eastAsia="Arial"/>
      <w:sz w:val="22"/>
    </w:rPr>
  </w:style>
  <w:style w:type="character" w:customStyle="1" w:styleId="CharAttribute92">
    <w:name w:val="CharAttribute92"/>
    <w:rsid w:val="00BE5B25"/>
    <w:rPr>
      <w:rFonts w:ascii="Arial" w:eastAsia="Arial"/>
      <w:sz w:val="22"/>
    </w:rPr>
  </w:style>
  <w:style w:type="character" w:customStyle="1" w:styleId="CharAttribute93">
    <w:name w:val="CharAttribute93"/>
    <w:rsid w:val="00BE5B25"/>
    <w:rPr>
      <w:rFonts w:ascii="Arial" w:eastAsia="Arial"/>
      <w:sz w:val="22"/>
    </w:rPr>
  </w:style>
  <w:style w:type="character" w:customStyle="1" w:styleId="CharAttribute94">
    <w:name w:val="CharAttribute94"/>
    <w:rsid w:val="00BE5B25"/>
    <w:rPr>
      <w:rFonts w:ascii="Arial" w:eastAsia="Arial"/>
      <w:sz w:val="22"/>
    </w:rPr>
  </w:style>
  <w:style w:type="character" w:customStyle="1" w:styleId="CharAttribute95">
    <w:name w:val="CharAttribute95"/>
    <w:rsid w:val="00BE5B25"/>
    <w:rPr>
      <w:rFonts w:ascii="Arial" w:eastAsia="Arial"/>
      <w:sz w:val="22"/>
    </w:rPr>
  </w:style>
  <w:style w:type="character" w:customStyle="1" w:styleId="CharAttribute96">
    <w:name w:val="CharAttribute96"/>
    <w:rsid w:val="00BE5B25"/>
    <w:rPr>
      <w:rFonts w:ascii="Arial" w:eastAsia="Arial"/>
      <w:sz w:val="22"/>
    </w:rPr>
  </w:style>
  <w:style w:type="character" w:customStyle="1" w:styleId="CharAttribute97">
    <w:name w:val="CharAttribute97"/>
    <w:rsid w:val="00BE5B25"/>
    <w:rPr>
      <w:rFonts w:ascii="Arial" w:eastAsia="Arial"/>
      <w:sz w:val="22"/>
    </w:rPr>
  </w:style>
  <w:style w:type="character" w:customStyle="1" w:styleId="CharAttribute98">
    <w:name w:val="CharAttribute98"/>
    <w:rsid w:val="00BE5B25"/>
    <w:rPr>
      <w:rFonts w:ascii="Arial" w:eastAsia="Arial"/>
      <w:sz w:val="22"/>
    </w:rPr>
  </w:style>
  <w:style w:type="character" w:customStyle="1" w:styleId="CharAttribute99">
    <w:name w:val="CharAttribute99"/>
    <w:rsid w:val="00BE5B25"/>
    <w:rPr>
      <w:rFonts w:ascii="Arial" w:eastAsia="Arial"/>
      <w:sz w:val="22"/>
    </w:rPr>
  </w:style>
  <w:style w:type="character" w:customStyle="1" w:styleId="CharAttribute100">
    <w:name w:val="CharAttribute100"/>
    <w:rsid w:val="00BE5B25"/>
    <w:rPr>
      <w:rFonts w:ascii="Arial" w:eastAsia="Arial"/>
      <w:sz w:val="22"/>
    </w:rPr>
  </w:style>
  <w:style w:type="character" w:customStyle="1" w:styleId="CharAttribute104">
    <w:name w:val="CharAttribute104"/>
    <w:rsid w:val="00BE5B25"/>
    <w:rPr>
      <w:rFonts w:ascii="Arial" w:eastAsia="Arial"/>
      <w:sz w:val="22"/>
    </w:rPr>
  </w:style>
  <w:style w:type="character" w:customStyle="1" w:styleId="CharAttribute105">
    <w:name w:val="CharAttribute105"/>
    <w:rsid w:val="00BE5B25"/>
    <w:rPr>
      <w:rFonts w:ascii="Arial" w:eastAsia="Arial"/>
      <w:sz w:val="22"/>
    </w:rPr>
  </w:style>
  <w:style w:type="character" w:customStyle="1" w:styleId="CharAttribute106">
    <w:name w:val="CharAttribute106"/>
    <w:rsid w:val="00BE5B25"/>
    <w:rPr>
      <w:rFonts w:ascii="Arial" w:eastAsia="Arial"/>
      <w:sz w:val="22"/>
    </w:rPr>
  </w:style>
  <w:style w:type="character" w:customStyle="1" w:styleId="CharAttribute107">
    <w:name w:val="CharAttribute107"/>
    <w:rsid w:val="00BE5B25"/>
    <w:rPr>
      <w:rFonts w:ascii="Arial" w:eastAsia="Arial"/>
      <w:sz w:val="22"/>
    </w:rPr>
  </w:style>
  <w:style w:type="character" w:customStyle="1" w:styleId="CharAttribute108">
    <w:name w:val="CharAttribute108"/>
    <w:rsid w:val="00BE5B25"/>
    <w:rPr>
      <w:rFonts w:ascii="Arial" w:eastAsia="Arial"/>
      <w:sz w:val="18"/>
    </w:rPr>
  </w:style>
  <w:style w:type="character" w:customStyle="1" w:styleId="CharAttribute109">
    <w:name w:val="CharAttribute109"/>
    <w:rsid w:val="00BE5B25"/>
    <w:rPr>
      <w:rFonts w:ascii="Arial" w:eastAsia="Arial"/>
      <w:sz w:val="18"/>
    </w:rPr>
  </w:style>
  <w:style w:type="character" w:customStyle="1" w:styleId="CharAttribute110">
    <w:name w:val="CharAttribute110"/>
    <w:rsid w:val="00BE5B25"/>
    <w:rPr>
      <w:rFonts w:ascii="Arial" w:eastAsia="Arial"/>
      <w:i/>
      <w:sz w:val="18"/>
    </w:rPr>
  </w:style>
  <w:style w:type="character" w:customStyle="1" w:styleId="CharAttribute111">
    <w:name w:val="CharAttribute111"/>
    <w:rsid w:val="00BE5B25"/>
    <w:rPr>
      <w:rFonts w:ascii="Arial" w:eastAsia="Arial"/>
      <w:i/>
      <w:sz w:val="18"/>
    </w:rPr>
  </w:style>
  <w:style w:type="character" w:customStyle="1" w:styleId="CharAttribute112">
    <w:name w:val="CharAttribute112"/>
    <w:rsid w:val="00BE5B25"/>
    <w:rPr>
      <w:rFonts w:ascii="Arial" w:eastAsia="Arial"/>
      <w:sz w:val="22"/>
      <w:vertAlign w:val="superscript"/>
    </w:rPr>
  </w:style>
  <w:style w:type="character" w:customStyle="1" w:styleId="CharAttribute113">
    <w:name w:val="CharAttribute113"/>
    <w:rsid w:val="00BE5B25"/>
    <w:rPr>
      <w:rFonts w:ascii="Arial" w:eastAsia="Arial"/>
      <w:sz w:val="22"/>
    </w:rPr>
  </w:style>
  <w:style w:type="character" w:customStyle="1" w:styleId="CharAttribute114">
    <w:name w:val="CharAttribute114"/>
    <w:rsid w:val="00BE5B25"/>
    <w:rPr>
      <w:rFonts w:ascii="Arial" w:eastAsia="Arial"/>
      <w:sz w:val="22"/>
    </w:rPr>
  </w:style>
  <w:style w:type="paragraph" w:customStyle="1" w:styleId="Default">
    <w:name w:val="Default"/>
    <w:rsid w:val="0038040F"/>
    <w:pPr>
      <w:autoSpaceDE w:val="0"/>
      <w:autoSpaceDN w:val="0"/>
      <w:adjustRightInd w:val="0"/>
      <w:spacing w:after="200" w:line="276" w:lineRule="auto"/>
    </w:pPr>
    <w:rPr>
      <w:rFonts w:cs="Arial"/>
      <w:color w:val="000000"/>
      <w:sz w:val="24"/>
      <w:szCs w:val="24"/>
      <w:lang w:val="en-US" w:eastAsia="en-US" w:bidi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2516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12516B"/>
    <w:rPr>
      <w:rFonts w:ascii="Segoe UI" w:hAnsi="Segoe UI" w:cs="Segoe UI"/>
      <w:kern w:val="2"/>
      <w:sz w:val="18"/>
      <w:szCs w:val="18"/>
      <w:lang w:val="en-US" w:eastAsia="ko-KR"/>
    </w:rPr>
  </w:style>
  <w:style w:type="paragraph" w:styleId="Ingenmellomrom">
    <w:name w:val="No Spacing"/>
    <w:basedOn w:val="Normal"/>
    <w:uiPriority w:val="1"/>
    <w:qFormat/>
    <w:rsid w:val="00A90749"/>
  </w:style>
  <w:style w:type="paragraph" w:styleId="NormalWeb">
    <w:name w:val="Normal (Web)"/>
    <w:basedOn w:val="Normal"/>
    <w:uiPriority w:val="99"/>
    <w:semiHidden/>
    <w:unhideWhenUsed/>
    <w:rsid w:val="00C46F28"/>
    <w:pPr>
      <w:spacing w:beforeAutospacing="1" w:after="100" w:afterAutospacing="1"/>
    </w:pPr>
    <w:rPr>
      <w:rFonts w:ascii="Times New Roman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C46F28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link w:val="Topptekst"/>
    <w:uiPriority w:val="99"/>
    <w:rsid w:val="00C46F28"/>
    <w:rPr>
      <w:rFonts w:ascii="Batang"/>
      <w:kern w:val="2"/>
      <w:lang w:val="en-US" w:eastAsia="ko-KR"/>
    </w:rPr>
  </w:style>
  <w:style w:type="paragraph" w:styleId="Bunntekst">
    <w:name w:val="footer"/>
    <w:basedOn w:val="Normal"/>
    <w:link w:val="BunntekstTegn"/>
    <w:uiPriority w:val="99"/>
    <w:unhideWhenUsed/>
    <w:rsid w:val="00C46F28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link w:val="Bunntekst"/>
    <w:uiPriority w:val="99"/>
    <w:rsid w:val="00C46F28"/>
    <w:rPr>
      <w:rFonts w:ascii="Batang"/>
      <w:kern w:val="2"/>
      <w:lang w:val="en-US" w:eastAsia="ko-KR"/>
    </w:rPr>
  </w:style>
  <w:style w:type="character" w:customStyle="1" w:styleId="Overskrift2Tegn">
    <w:name w:val="Overskrift 2 Tegn"/>
    <w:link w:val="Overskrift2"/>
    <w:uiPriority w:val="9"/>
    <w:rsid w:val="00A90749"/>
    <w:rPr>
      <w:rFonts w:cs="Arial"/>
      <w:smallCaps/>
      <w:sz w:val="28"/>
      <w:szCs w:val="28"/>
      <w:lang w:val="en-US" w:eastAsia="en-US" w:bidi="en-US"/>
    </w:rPr>
  </w:style>
  <w:style w:type="character" w:customStyle="1" w:styleId="Overskrift1Tegn">
    <w:name w:val="Overskrift 1 Tegn"/>
    <w:link w:val="Overskrift1"/>
    <w:uiPriority w:val="9"/>
    <w:rsid w:val="00A90749"/>
    <w:rPr>
      <w:rFonts w:cs="Arial"/>
      <w:smallCaps/>
      <w:spacing w:val="5"/>
      <w:sz w:val="36"/>
      <w:szCs w:val="36"/>
      <w:lang w:val="en-US" w:eastAsia="en-US" w:bidi="en-US"/>
    </w:rPr>
  </w:style>
  <w:style w:type="paragraph" w:customStyle="1" w:styleId="Aregular">
    <w:name w:val="Aregular"/>
    <w:basedOn w:val="Normal"/>
    <w:link w:val="AregularChar"/>
    <w:qFormat/>
    <w:rsid w:val="00A90749"/>
    <w:pPr>
      <w:spacing w:after="100"/>
    </w:pPr>
    <w:rPr>
      <w:rFonts w:eastAsia="Arial"/>
    </w:rPr>
  </w:style>
  <w:style w:type="paragraph" w:customStyle="1" w:styleId="A1">
    <w:name w:val="A1"/>
    <w:basedOn w:val="Normal"/>
    <w:next w:val="Normal"/>
    <w:link w:val="A1Char"/>
    <w:rsid w:val="00C5706E"/>
    <w:pPr>
      <w:numPr>
        <w:ilvl w:val="1"/>
        <w:numId w:val="2"/>
      </w:numPr>
    </w:pPr>
    <w:rPr>
      <w:rFonts w:eastAsia="Arial"/>
      <w:b/>
      <w:sz w:val="24"/>
      <w:szCs w:val="24"/>
    </w:rPr>
  </w:style>
  <w:style w:type="character" w:customStyle="1" w:styleId="AregularChar">
    <w:name w:val="Aregular Char"/>
    <w:link w:val="Aregular"/>
    <w:rsid w:val="00A90749"/>
    <w:rPr>
      <w:rFonts w:ascii="Arial" w:eastAsia="Arial" w:hAnsi="Arial" w:cs="Arial"/>
      <w:sz w:val="22"/>
      <w:szCs w:val="22"/>
      <w:lang w:eastAsia="en-US"/>
    </w:rPr>
  </w:style>
  <w:style w:type="character" w:customStyle="1" w:styleId="Overskrift5Tegn">
    <w:name w:val="Overskrift 5 Tegn"/>
    <w:link w:val="Overskrift5"/>
    <w:uiPriority w:val="9"/>
    <w:semiHidden/>
    <w:rsid w:val="00A90749"/>
    <w:rPr>
      <w:rFonts w:cs="Arial"/>
      <w:i/>
      <w:iCs/>
      <w:sz w:val="24"/>
      <w:szCs w:val="24"/>
      <w:lang w:val="en-US" w:eastAsia="en-US" w:bidi="en-US"/>
    </w:rPr>
  </w:style>
  <w:style w:type="character" w:customStyle="1" w:styleId="A1Char">
    <w:name w:val="A1 Char"/>
    <w:link w:val="A1"/>
    <w:rsid w:val="00C5706E"/>
    <w:rPr>
      <w:rFonts w:eastAsia="Arial" w:cs="Arial"/>
      <w:b/>
      <w:sz w:val="24"/>
      <w:szCs w:val="24"/>
      <w:lang w:val="en-US" w:eastAsia="en-US" w:bidi="en-US"/>
    </w:rPr>
  </w:style>
  <w:style w:type="character" w:customStyle="1" w:styleId="Overskrift6Tegn">
    <w:name w:val="Overskrift 6 Tegn"/>
    <w:link w:val="Overskrift6"/>
    <w:uiPriority w:val="9"/>
    <w:semiHidden/>
    <w:rsid w:val="00A90749"/>
    <w:rPr>
      <w:rFonts w:cs="Arial"/>
      <w:b/>
      <w:bCs/>
      <w:color w:val="595959"/>
      <w:spacing w:val="5"/>
      <w:sz w:val="22"/>
      <w:szCs w:val="22"/>
      <w:shd w:val="clear" w:color="auto" w:fill="FFFFFF"/>
      <w:lang w:val="en-US" w:eastAsia="en-US" w:bidi="en-US"/>
    </w:rPr>
  </w:style>
  <w:style w:type="character" w:customStyle="1" w:styleId="Overskrift7Tegn">
    <w:name w:val="Overskrift 7 Tegn"/>
    <w:link w:val="Overskrift7"/>
    <w:uiPriority w:val="9"/>
    <w:semiHidden/>
    <w:rsid w:val="00A90749"/>
    <w:rPr>
      <w:rFonts w:cs="Arial"/>
      <w:b/>
      <w:bCs/>
      <w:i/>
      <w:iCs/>
      <w:color w:val="5A5A5A"/>
      <w:lang w:val="en-US" w:eastAsia="en-US" w:bidi="en-US"/>
    </w:rPr>
  </w:style>
  <w:style w:type="character" w:customStyle="1" w:styleId="Overskrift8Tegn">
    <w:name w:val="Overskrift 8 Tegn"/>
    <w:link w:val="Overskrift8"/>
    <w:uiPriority w:val="9"/>
    <w:semiHidden/>
    <w:rsid w:val="00A90749"/>
    <w:rPr>
      <w:rFonts w:cs="Arial"/>
      <w:b/>
      <w:bCs/>
      <w:color w:val="7F7F7F"/>
      <w:lang w:val="en-US" w:eastAsia="en-US" w:bidi="en-US"/>
    </w:rPr>
  </w:style>
  <w:style w:type="character" w:customStyle="1" w:styleId="Overskrift9Tegn">
    <w:name w:val="Overskrift 9 Tegn"/>
    <w:link w:val="Overskrift9"/>
    <w:uiPriority w:val="9"/>
    <w:semiHidden/>
    <w:rsid w:val="00A90749"/>
    <w:rPr>
      <w:rFonts w:cs="Arial"/>
      <w:b/>
      <w:bCs/>
      <w:i/>
      <w:iCs/>
      <w:color w:val="7F7F7F"/>
      <w:sz w:val="18"/>
      <w:szCs w:val="18"/>
      <w:lang w:val="en-US" w:eastAsia="en-US" w:bidi="en-US"/>
    </w:rPr>
  </w:style>
  <w:style w:type="paragraph" w:customStyle="1" w:styleId="A">
    <w:name w:val="A"/>
    <w:basedOn w:val="Aregular"/>
    <w:link w:val="AChar"/>
    <w:rsid w:val="00C5706E"/>
    <w:pPr>
      <w:numPr>
        <w:numId w:val="1"/>
      </w:numPr>
      <w:spacing w:before="100"/>
    </w:pPr>
    <w:rPr>
      <w:b/>
    </w:rPr>
  </w:style>
  <w:style w:type="paragraph" w:customStyle="1" w:styleId="H1">
    <w:name w:val="H1"/>
    <w:basedOn w:val="Normal"/>
    <w:next w:val="Aregular"/>
    <w:link w:val="H1Char"/>
    <w:qFormat/>
    <w:rsid w:val="00A90749"/>
    <w:pPr>
      <w:numPr>
        <w:numId w:val="3"/>
      </w:numPr>
      <w:spacing w:before="200"/>
    </w:pPr>
    <w:rPr>
      <w:rFonts w:eastAsia="Arial"/>
      <w:b/>
      <w:kern w:val="2"/>
      <w:sz w:val="28"/>
      <w:szCs w:val="24"/>
      <w:lang w:eastAsia="ko-KR"/>
    </w:rPr>
  </w:style>
  <w:style w:type="character" w:customStyle="1" w:styleId="AChar">
    <w:name w:val="A Char"/>
    <w:link w:val="A"/>
    <w:rsid w:val="00C5706E"/>
    <w:rPr>
      <w:rFonts w:eastAsia="Arial" w:cs="Arial"/>
      <w:b/>
      <w:sz w:val="22"/>
      <w:szCs w:val="22"/>
      <w:lang w:val="en-US" w:eastAsia="en-US" w:bidi="en-US"/>
    </w:rPr>
  </w:style>
  <w:style w:type="paragraph" w:customStyle="1" w:styleId="H2">
    <w:name w:val="H2"/>
    <w:basedOn w:val="Overskrift2"/>
    <w:link w:val="H2Char"/>
    <w:qFormat/>
    <w:rsid w:val="00A90749"/>
    <w:rPr>
      <w:b/>
      <w:smallCaps w:val="0"/>
      <w:kern w:val="2"/>
      <w:sz w:val="22"/>
      <w:szCs w:val="26"/>
      <w:lang w:eastAsia="ko-KR"/>
    </w:rPr>
  </w:style>
  <w:style w:type="character" w:customStyle="1" w:styleId="H1Char">
    <w:name w:val="H1 Char"/>
    <w:link w:val="H1"/>
    <w:rsid w:val="00A90749"/>
    <w:rPr>
      <w:rFonts w:eastAsia="Arial" w:cs="Arial"/>
      <w:b/>
      <w:kern w:val="2"/>
      <w:sz w:val="28"/>
      <w:szCs w:val="24"/>
      <w:lang w:val="en-US" w:eastAsia="ko-KR" w:bidi="en-US"/>
    </w:rPr>
  </w:style>
  <w:style w:type="character" w:customStyle="1" w:styleId="H2Char">
    <w:name w:val="H2 Char"/>
    <w:link w:val="H2"/>
    <w:rsid w:val="00A90749"/>
    <w:rPr>
      <w:rFonts w:cs="Arial"/>
      <w:b/>
      <w:kern w:val="2"/>
      <w:sz w:val="22"/>
      <w:szCs w:val="26"/>
      <w:lang w:val="en-US" w:eastAsia="ko-KR" w:bidi="en-US"/>
    </w:rPr>
  </w:style>
  <w:style w:type="character" w:customStyle="1" w:styleId="Overskrift3Tegn">
    <w:name w:val="Overskrift 3 Tegn"/>
    <w:link w:val="Overskrift3"/>
    <w:uiPriority w:val="9"/>
    <w:semiHidden/>
    <w:rsid w:val="00A90749"/>
    <w:rPr>
      <w:rFonts w:cs="Arial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Overskrift4Tegn">
    <w:name w:val="Overskrift 4 Tegn"/>
    <w:link w:val="Overskrift4"/>
    <w:uiPriority w:val="9"/>
    <w:semiHidden/>
    <w:rsid w:val="00A90749"/>
    <w:rPr>
      <w:rFonts w:cs="Arial"/>
      <w:b/>
      <w:bCs/>
      <w:spacing w:val="5"/>
      <w:sz w:val="24"/>
      <w:szCs w:val="24"/>
      <w:lang w:val="en-US" w:eastAsia="en-US" w:bidi="en-US"/>
    </w:rPr>
  </w:style>
  <w:style w:type="character" w:styleId="Hyperkobling">
    <w:name w:val="Hyperlink"/>
    <w:uiPriority w:val="99"/>
    <w:unhideWhenUsed/>
    <w:rsid w:val="004C3073"/>
    <w:rPr>
      <w:color w:val="0000FF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90749"/>
    <w:pPr>
      <w:outlineLvl w:val="9"/>
    </w:pPr>
  </w:style>
  <w:style w:type="paragraph" w:styleId="INNH2">
    <w:name w:val="toc 2"/>
    <w:basedOn w:val="Normal"/>
    <w:next w:val="Normal"/>
    <w:autoRedefine/>
    <w:uiPriority w:val="39"/>
    <w:unhideWhenUsed/>
    <w:rsid w:val="001D29CD"/>
    <w:pPr>
      <w:spacing w:after="100"/>
      <w:ind w:left="220"/>
    </w:pPr>
    <w:rPr>
      <w:rFonts w:cs="Times New Roman"/>
    </w:rPr>
  </w:style>
  <w:style w:type="paragraph" w:styleId="INNH1">
    <w:name w:val="toc 1"/>
    <w:basedOn w:val="Normal"/>
    <w:next w:val="Normal"/>
    <w:autoRedefine/>
    <w:uiPriority w:val="39"/>
    <w:unhideWhenUsed/>
    <w:rsid w:val="00836FBE"/>
    <w:pPr>
      <w:spacing w:after="100"/>
    </w:pPr>
    <w:rPr>
      <w:rFonts w:cs="Times New Roman"/>
      <w:b/>
    </w:rPr>
  </w:style>
  <w:style w:type="paragraph" w:styleId="INNH3">
    <w:name w:val="toc 3"/>
    <w:basedOn w:val="Normal"/>
    <w:next w:val="Normal"/>
    <w:autoRedefine/>
    <w:uiPriority w:val="39"/>
    <w:unhideWhenUsed/>
    <w:rsid w:val="001D29CD"/>
    <w:pPr>
      <w:spacing w:after="100"/>
      <w:ind w:left="440"/>
    </w:pPr>
    <w:rPr>
      <w:rFonts w:cs="Times New Roman"/>
    </w:rPr>
  </w:style>
  <w:style w:type="paragraph" w:styleId="Tittel">
    <w:name w:val="Title"/>
    <w:basedOn w:val="Normal"/>
    <w:next w:val="Normal"/>
    <w:link w:val="TittelTegn"/>
    <w:uiPriority w:val="10"/>
    <w:qFormat/>
    <w:rsid w:val="00A90749"/>
    <w:pPr>
      <w:spacing w:after="300"/>
      <w:contextualSpacing/>
    </w:pPr>
    <w:rPr>
      <w:smallCaps/>
      <w:sz w:val="52"/>
      <w:szCs w:val="52"/>
    </w:rPr>
  </w:style>
  <w:style w:type="character" w:customStyle="1" w:styleId="TittelTegn">
    <w:name w:val="Tittel Tegn"/>
    <w:link w:val="Tittel"/>
    <w:uiPriority w:val="10"/>
    <w:rsid w:val="00A90749"/>
    <w:rPr>
      <w:smallCaps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90749"/>
    <w:rPr>
      <w:i/>
      <w:iCs/>
      <w:smallCaps/>
      <w:spacing w:val="10"/>
      <w:sz w:val="28"/>
      <w:szCs w:val="28"/>
    </w:rPr>
  </w:style>
  <w:style w:type="character" w:customStyle="1" w:styleId="UndertittelTegn">
    <w:name w:val="Undertittel Tegn"/>
    <w:link w:val="Undertittel"/>
    <w:uiPriority w:val="11"/>
    <w:rsid w:val="00A90749"/>
    <w:rPr>
      <w:i/>
      <w:iCs/>
      <w:smallCaps/>
      <w:spacing w:val="10"/>
      <w:sz w:val="28"/>
      <w:szCs w:val="28"/>
    </w:rPr>
  </w:style>
  <w:style w:type="character" w:styleId="Sterk">
    <w:name w:val="Strong"/>
    <w:uiPriority w:val="22"/>
    <w:qFormat/>
    <w:rsid w:val="00A90749"/>
    <w:rPr>
      <w:b/>
      <w:bCs/>
    </w:rPr>
  </w:style>
  <w:style w:type="character" w:styleId="Utheving">
    <w:name w:val="Emphasis"/>
    <w:uiPriority w:val="20"/>
    <w:qFormat/>
    <w:rsid w:val="00A90749"/>
    <w:rPr>
      <w:b/>
      <w:bCs/>
      <w:i/>
      <w:iCs/>
      <w:spacing w:val="10"/>
    </w:rPr>
  </w:style>
  <w:style w:type="paragraph" w:styleId="Sitat">
    <w:name w:val="Quote"/>
    <w:basedOn w:val="Normal"/>
    <w:next w:val="Normal"/>
    <w:link w:val="SitatTegn"/>
    <w:uiPriority w:val="29"/>
    <w:qFormat/>
    <w:rsid w:val="00A90749"/>
    <w:rPr>
      <w:i/>
      <w:iCs/>
    </w:rPr>
  </w:style>
  <w:style w:type="character" w:customStyle="1" w:styleId="SitatTegn">
    <w:name w:val="Sitat Tegn"/>
    <w:link w:val="Sitat"/>
    <w:uiPriority w:val="29"/>
    <w:rsid w:val="00A90749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9074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SterktsitatTegn">
    <w:name w:val="Sterkt sitat Tegn"/>
    <w:link w:val="Sterktsitat"/>
    <w:uiPriority w:val="30"/>
    <w:rsid w:val="00A90749"/>
    <w:rPr>
      <w:i/>
      <w:iCs/>
    </w:rPr>
  </w:style>
  <w:style w:type="character" w:styleId="Svakutheving">
    <w:name w:val="Subtle Emphasis"/>
    <w:uiPriority w:val="19"/>
    <w:qFormat/>
    <w:rsid w:val="00A90749"/>
    <w:rPr>
      <w:i/>
      <w:iCs/>
    </w:rPr>
  </w:style>
  <w:style w:type="character" w:styleId="Sterkutheving">
    <w:name w:val="Intense Emphasis"/>
    <w:uiPriority w:val="21"/>
    <w:qFormat/>
    <w:rsid w:val="00A90749"/>
    <w:rPr>
      <w:b/>
      <w:bCs/>
      <w:i/>
      <w:iCs/>
    </w:rPr>
  </w:style>
  <w:style w:type="character" w:styleId="Svakreferanse">
    <w:name w:val="Subtle Reference"/>
    <w:uiPriority w:val="31"/>
    <w:qFormat/>
    <w:rsid w:val="00A90749"/>
    <w:rPr>
      <w:smallCaps/>
    </w:rPr>
  </w:style>
  <w:style w:type="character" w:styleId="Sterkreferanse">
    <w:name w:val="Intense Reference"/>
    <w:uiPriority w:val="32"/>
    <w:qFormat/>
    <w:rsid w:val="00A90749"/>
    <w:rPr>
      <w:b/>
      <w:bCs/>
      <w:smallCaps/>
    </w:rPr>
  </w:style>
  <w:style w:type="character" w:styleId="Boktittel">
    <w:name w:val="Book Title"/>
    <w:uiPriority w:val="33"/>
    <w:qFormat/>
    <w:rsid w:val="00A90749"/>
    <w:rPr>
      <w:i/>
      <w:iCs/>
      <w:smallCaps/>
      <w:spacing w:val="5"/>
    </w:rPr>
  </w:style>
  <w:style w:type="paragraph" w:customStyle="1" w:styleId="Style1">
    <w:name w:val="Style1"/>
    <w:basedOn w:val="Normal"/>
    <w:link w:val="Style1Char"/>
    <w:qFormat/>
    <w:rsid w:val="00A90749"/>
  </w:style>
  <w:style w:type="paragraph" w:customStyle="1" w:styleId="Style2">
    <w:name w:val="Style2"/>
    <w:basedOn w:val="Style1"/>
    <w:link w:val="Style2Char"/>
    <w:qFormat/>
    <w:rsid w:val="00A90749"/>
  </w:style>
  <w:style w:type="character" w:customStyle="1" w:styleId="Style1Char">
    <w:name w:val="Style1 Char"/>
    <w:basedOn w:val="Standardskriftforavsnitt"/>
    <w:link w:val="Style1"/>
    <w:rsid w:val="00A90749"/>
  </w:style>
  <w:style w:type="paragraph" w:customStyle="1" w:styleId="Style3">
    <w:name w:val="Style3"/>
    <w:basedOn w:val="H2"/>
    <w:link w:val="Style3Char"/>
    <w:rsid w:val="00460589"/>
    <w:rPr>
      <w:szCs w:val="24"/>
    </w:rPr>
  </w:style>
  <w:style w:type="character" w:customStyle="1" w:styleId="Style2Char">
    <w:name w:val="Style2 Char"/>
    <w:link w:val="Style2"/>
    <w:rsid w:val="00A90749"/>
    <w:rPr>
      <w:rFonts w:ascii="Arial" w:hAnsi="Arial" w:cs="Arial"/>
    </w:rPr>
  </w:style>
  <w:style w:type="paragraph" w:customStyle="1" w:styleId="Style4">
    <w:name w:val="Style4"/>
    <w:basedOn w:val="Aregular"/>
    <w:link w:val="Style4Char"/>
    <w:qFormat/>
    <w:rsid w:val="00460589"/>
    <w:pPr>
      <w:numPr>
        <w:numId w:val="4"/>
      </w:numPr>
    </w:pPr>
  </w:style>
  <w:style w:type="character" w:customStyle="1" w:styleId="Style3Char">
    <w:name w:val="Style3 Char"/>
    <w:link w:val="Style3"/>
    <w:rsid w:val="00460589"/>
    <w:rPr>
      <w:rFonts w:cs="Arial"/>
      <w:b/>
      <w:kern w:val="2"/>
      <w:sz w:val="22"/>
      <w:szCs w:val="24"/>
      <w:lang w:val="en-US" w:eastAsia="ko-KR" w:bidi="en-US"/>
    </w:rPr>
  </w:style>
  <w:style w:type="paragraph" w:customStyle="1" w:styleId="Style5">
    <w:name w:val="Style5"/>
    <w:basedOn w:val="Normal"/>
    <w:link w:val="Style5Char"/>
    <w:qFormat/>
    <w:rsid w:val="00C265ED"/>
    <w:rPr>
      <w:b/>
      <w:sz w:val="28"/>
      <w:szCs w:val="28"/>
    </w:rPr>
  </w:style>
  <w:style w:type="character" w:customStyle="1" w:styleId="Style4Char">
    <w:name w:val="Style4 Char"/>
    <w:basedOn w:val="AregularChar"/>
    <w:link w:val="Style4"/>
    <w:rsid w:val="00460589"/>
    <w:rPr>
      <w:rFonts w:ascii="Arial" w:eastAsia="Arial" w:hAnsi="Arial" w:cs="Arial"/>
      <w:sz w:val="22"/>
      <w:szCs w:val="22"/>
      <w:lang w:val="en-US" w:eastAsia="en-US" w:bidi="en-US"/>
    </w:rPr>
  </w:style>
  <w:style w:type="paragraph" w:customStyle="1" w:styleId="Style6">
    <w:name w:val="Style6"/>
    <w:basedOn w:val="Aregular"/>
    <w:link w:val="Style6Char"/>
    <w:qFormat/>
    <w:rsid w:val="006C62E5"/>
    <w:rPr>
      <w:sz w:val="24"/>
    </w:rPr>
  </w:style>
  <w:style w:type="character" w:customStyle="1" w:styleId="Style5Char">
    <w:name w:val="Style5 Char"/>
    <w:link w:val="Style5"/>
    <w:rsid w:val="00C265ED"/>
    <w:rPr>
      <w:rFonts w:cs="Arial"/>
      <w:b/>
      <w:sz w:val="28"/>
      <w:szCs w:val="28"/>
    </w:rPr>
  </w:style>
  <w:style w:type="character" w:customStyle="1" w:styleId="Style6Char">
    <w:name w:val="Style6 Char"/>
    <w:link w:val="Style6"/>
    <w:rsid w:val="006C62E5"/>
    <w:rPr>
      <w:rFonts w:ascii="Arial" w:eastAsia="Arial" w:hAnsi="Arial" w:cs="Arial"/>
      <w:sz w:val="24"/>
      <w:szCs w:val="22"/>
      <w:lang w:eastAsia="en-US"/>
    </w:rPr>
  </w:style>
  <w:style w:type="character" w:styleId="Fulgthyperkobling">
    <w:name w:val="FollowedHyperlink"/>
    <w:uiPriority w:val="99"/>
    <w:semiHidden/>
    <w:unhideWhenUsed/>
    <w:rsid w:val="00761B23"/>
    <w:rPr>
      <w:color w:val="800080"/>
      <w:u w:val="single"/>
    </w:rPr>
  </w:style>
  <w:style w:type="paragraph" w:customStyle="1" w:styleId="iea1">
    <w:name w:val="iea1"/>
    <w:basedOn w:val="Overskriftforinnholdsfortegnelse"/>
    <w:qFormat/>
    <w:rsid w:val="00BE50B3"/>
    <w:rPr>
      <w:smallCaps w:val="0"/>
      <w:sz w:val="28"/>
    </w:rPr>
  </w:style>
  <w:style w:type="paragraph" w:customStyle="1" w:styleId="ieaH1">
    <w:name w:val="ieaH1"/>
    <w:basedOn w:val="Aregular"/>
    <w:next w:val="Normal"/>
    <w:qFormat/>
    <w:rsid w:val="00AF33D6"/>
    <w:pPr>
      <w:keepNext/>
      <w:numPr>
        <w:numId w:val="6"/>
      </w:numPr>
      <w:spacing w:before="180" w:after="180"/>
      <w:ind w:left="709" w:hanging="709"/>
    </w:pPr>
    <w:rPr>
      <w:b/>
      <w:sz w:val="28"/>
      <w:szCs w:val="24"/>
    </w:rPr>
  </w:style>
  <w:style w:type="paragraph" w:customStyle="1" w:styleId="ieaH2">
    <w:name w:val="ieaH2"/>
    <w:basedOn w:val="Overskrift2"/>
    <w:next w:val="Normal"/>
    <w:qFormat/>
    <w:rsid w:val="009F37A7"/>
    <w:pPr>
      <w:numPr>
        <w:numId w:val="5"/>
      </w:numPr>
      <w:spacing w:before="120" w:after="120"/>
      <w:ind w:left="709" w:hanging="709"/>
    </w:pPr>
    <w:rPr>
      <w:b/>
      <w:sz w:val="24"/>
      <w:szCs w:val="24"/>
    </w:rPr>
  </w:style>
  <w:style w:type="paragraph" w:customStyle="1" w:styleId="ieaH3">
    <w:name w:val="ieaH3"/>
    <w:basedOn w:val="ieaH2"/>
    <w:link w:val="ieaH3Char"/>
    <w:qFormat/>
    <w:rsid w:val="0060537F"/>
  </w:style>
  <w:style w:type="character" w:customStyle="1" w:styleId="ieaH3Char">
    <w:name w:val="ieaH3 Char"/>
    <w:link w:val="ieaH3"/>
    <w:rsid w:val="00C974E1"/>
    <w:rPr>
      <w:rFonts w:cs="Arial"/>
      <w:b/>
      <w:smallCaps/>
      <w:sz w:val="24"/>
      <w:szCs w:val="24"/>
      <w:lang w:val="en-US" w:eastAsia="en-US" w:bidi="en-US"/>
    </w:rPr>
  </w:style>
  <w:style w:type="numbering" w:customStyle="1" w:styleId="Style7">
    <w:name w:val="Style7"/>
    <w:uiPriority w:val="99"/>
    <w:rsid w:val="00FF5AC5"/>
    <w:pPr>
      <w:numPr>
        <w:numId w:val="7"/>
      </w:numPr>
    </w:pPr>
  </w:style>
  <w:style w:type="paragraph" w:customStyle="1" w:styleId="Motion">
    <w:name w:val="Motion"/>
    <w:basedOn w:val="Normal"/>
    <w:link w:val="MotionChar"/>
    <w:qFormat/>
    <w:rsid w:val="005226C4"/>
    <w:pPr>
      <w:spacing w:before="160"/>
      <w:ind w:left="1418" w:hanging="1418"/>
    </w:pPr>
    <w:rPr>
      <w:b/>
    </w:rPr>
  </w:style>
  <w:style w:type="character" w:customStyle="1" w:styleId="MotionChar">
    <w:name w:val="Motion Char"/>
    <w:basedOn w:val="Standardskriftforavsnitt"/>
    <w:link w:val="Motion"/>
    <w:rsid w:val="005226C4"/>
    <w:rPr>
      <w:rFonts w:cs="Arial"/>
      <w:b/>
      <w:sz w:val="22"/>
      <w:szCs w:val="22"/>
      <w:lang w:val="en-US" w:eastAsia="en-US" w:bidi="en-US"/>
    </w:rPr>
  </w:style>
  <w:style w:type="character" w:customStyle="1" w:styleId="UnresolvedMention1">
    <w:name w:val="Unresolved Mention1"/>
    <w:basedOn w:val="Standardskriftforavsnitt"/>
    <w:uiPriority w:val="99"/>
    <w:semiHidden/>
    <w:unhideWhenUsed/>
    <w:rsid w:val="00F66918"/>
    <w:rPr>
      <w:color w:val="808080"/>
      <w:shd w:val="clear" w:color="auto" w:fill="E6E6E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24FE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24FE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24FEE"/>
    <w:rPr>
      <w:rFonts w:cs="Arial"/>
      <w:lang w:val="en-US" w:eastAsia="en-US" w:bidi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24FE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24FEE"/>
    <w:rPr>
      <w:rFonts w:cs="Arial"/>
      <w:b/>
      <w:bCs/>
      <w:lang w:val="en-US" w:eastAsia="en-US" w:bidi="en-US"/>
    </w:rPr>
  </w:style>
  <w:style w:type="table" w:styleId="Tabellrutenett">
    <w:name w:val="Table Grid"/>
    <w:basedOn w:val="Vanligtabell"/>
    <w:uiPriority w:val="59"/>
    <w:rsid w:val="00B73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603D0D"/>
    <w:rPr>
      <w:rFonts w:cs="Arial"/>
      <w:sz w:val="22"/>
      <w:szCs w:val="22"/>
      <w:lang w:val="en-US" w:eastAsia="en-US" w:bidi="en-US"/>
    </w:rPr>
  </w:style>
  <w:style w:type="character" w:customStyle="1" w:styleId="UnresolvedMention2">
    <w:name w:val="Unresolved Mention2"/>
    <w:basedOn w:val="Standardskriftforavsnitt"/>
    <w:uiPriority w:val="99"/>
    <w:semiHidden/>
    <w:unhideWhenUsed/>
    <w:rsid w:val="002E54D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532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5906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692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51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5817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987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3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57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185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6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49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3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26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34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1052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6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79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90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19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091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60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4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9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56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3543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9225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749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5552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780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8912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747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9089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3721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778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6514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1878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382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6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6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4518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0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49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606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7422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9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655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769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39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598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3622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7066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2692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8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97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806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57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5747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40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97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13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41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0138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175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7516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168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80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cramble-h2020.eu/index.php/events/talks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waishared\shared\IEA-GIA\Minutes%20of%20ExCo%20Meetings\39th%20Meeting\Supporting%20Documents\2018%2005%2002%20USA%20Country%20Report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waishared\shared\IEA-GIA\Minutes%20of%20ExCo%20Meetings\39th%20Meeting\Supporting%20Documents\2018%2005%2002%20NZ%20Country%20Report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etis.ec.europa.eu/actions-towards-implementing-integrated-set-plan/implementation-plan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ssion-innovation.net/" TargetMode="External"/><Relationship Id="rId14" Type="http://schemas.openxmlformats.org/officeDocument/2006/relationships/hyperlink" Target="http://www.wgc2020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B\Template%20minutes\JC%20Version%2034th%20IEA-GIA%20ExCo%20Draft%20Minutes%20for%20Approval%2035th%20ExCo-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6D7E9-702F-4A60-A54A-238811033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 Version 34th IEA-GIA ExCo Draft Minutes for Approval 35th ExCo-4</Template>
  <TotalTime>0</TotalTime>
  <Pages>7</Pages>
  <Words>2808</Words>
  <Characters>16006</Characters>
  <Application>Microsoft Office Word</Application>
  <DocSecurity>0</DocSecurity>
  <Lines>133</Lines>
  <Paragraphs>37</Paragraphs>
  <MMClips>0</MMClip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>Title text</vt:lpstr>
    </vt:vector>
  </TitlesOfParts>
  <Company>GNS Science</Company>
  <LinksUpToDate>false</LinksUpToDate>
  <CharactersWithSpaces>18777</CharactersWithSpaces>
  <SharedDoc>false</SharedDoc>
  <HLinks>
    <vt:vector size="462" baseType="variant">
      <vt:variant>
        <vt:i4>786442</vt:i4>
      </vt:variant>
      <vt:variant>
        <vt:i4>402</vt:i4>
      </vt:variant>
      <vt:variant>
        <vt:i4>0</vt:i4>
      </vt:variant>
      <vt:variant>
        <vt:i4>5</vt:i4>
      </vt:variant>
      <vt:variant>
        <vt:lpwstr>http://iea-gia.org/wp-content/uploads/2015/08/2015-10-28-Japan-Report.pdf</vt:lpwstr>
      </vt:variant>
      <vt:variant>
        <vt:lpwstr/>
      </vt:variant>
      <vt:variant>
        <vt:i4>7274606</vt:i4>
      </vt:variant>
      <vt:variant>
        <vt:i4>399</vt:i4>
      </vt:variant>
      <vt:variant>
        <vt:i4>0</vt:i4>
      </vt:variant>
      <vt:variant>
        <vt:i4>5</vt:i4>
      </vt:variant>
      <vt:variant>
        <vt:lpwstr>http://iea-gia.org/wp-content/uploads/2015/08/2015-10-28-Switzerland-Report.pdf</vt:lpwstr>
      </vt:variant>
      <vt:variant>
        <vt:lpwstr/>
      </vt:variant>
      <vt:variant>
        <vt:i4>6488185</vt:i4>
      </vt:variant>
      <vt:variant>
        <vt:i4>396</vt:i4>
      </vt:variant>
      <vt:variant>
        <vt:i4>0</vt:i4>
      </vt:variant>
      <vt:variant>
        <vt:i4>5</vt:i4>
      </vt:variant>
      <vt:variant>
        <vt:lpwstr>http://iea-gia.org/wp-content/uploads/2015/08/2015-10-27-USA-Report.pdf</vt:lpwstr>
      </vt:variant>
      <vt:variant>
        <vt:lpwstr/>
      </vt:variant>
      <vt:variant>
        <vt:i4>7405675</vt:i4>
      </vt:variant>
      <vt:variant>
        <vt:i4>393</vt:i4>
      </vt:variant>
      <vt:variant>
        <vt:i4>0</vt:i4>
      </vt:variant>
      <vt:variant>
        <vt:i4>5</vt:i4>
      </vt:variant>
      <vt:variant>
        <vt:lpwstr>http://iea-gia.org/wp-content/uploads/2015/08/2015-10-28-Iceland-Report.pdf</vt:lpwstr>
      </vt:variant>
      <vt:variant>
        <vt:lpwstr/>
      </vt:variant>
      <vt:variant>
        <vt:i4>2424928</vt:i4>
      </vt:variant>
      <vt:variant>
        <vt:i4>390</vt:i4>
      </vt:variant>
      <vt:variant>
        <vt:i4>0</vt:i4>
      </vt:variant>
      <vt:variant>
        <vt:i4>5</vt:i4>
      </vt:variant>
      <vt:variant>
        <vt:lpwstr>http://iea-gia.org/wp-content/uploads/2015/08/2015-10-28-European-Commission-Report.pdf</vt:lpwstr>
      </vt:variant>
      <vt:variant>
        <vt:lpwstr/>
      </vt:variant>
      <vt:variant>
        <vt:i4>6946932</vt:i4>
      </vt:variant>
      <vt:variant>
        <vt:i4>387</vt:i4>
      </vt:variant>
      <vt:variant>
        <vt:i4>0</vt:i4>
      </vt:variant>
      <vt:variant>
        <vt:i4>5</vt:i4>
      </vt:variant>
      <vt:variant>
        <vt:lpwstr>http://iea-gia.org/wp-content/uploads/2015/08/2015-10-28-Australian-Report.pdf</vt:lpwstr>
      </vt:variant>
      <vt:variant>
        <vt:lpwstr/>
      </vt:variant>
      <vt:variant>
        <vt:i4>7471224</vt:i4>
      </vt:variant>
      <vt:variant>
        <vt:i4>384</vt:i4>
      </vt:variant>
      <vt:variant>
        <vt:i4>0</vt:i4>
      </vt:variant>
      <vt:variant>
        <vt:i4>5</vt:i4>
      </vt:variant>
      <vt:variant>
        <vt:lpwstr>http://iea-gia.org/wp-content/uploads/2015/08/2015-10-28-UK-Report.pdf</vt:lpwstr>
      </vt:variant>
      <vt:variant>
        <vt:lpwstr/>
      </vt:variant>
      <vt:variant>
        <vt:i4>5111884</vt:i4>
      </vt:variant>
      <vt:variant>
        <vt:i4>381</vt:i4>
      </vt:variant>
      <vt:variant>
        <vt:i4>0</vt:i4>
      </vt:variant>
      <vt:variant>
        <vt:i4>5</vt:i4>
      </vt:variant>
      <vt:variant>
        <vt:lpwstr>http://iea-gia.org/wp-content/uploads/2015/08/2015-10-28-Annex-13.pdf</vt:lpwstr>
      </vt:variant>
      <vt:variant>
        <vt:lpwstr/>
      </vt:variant>
      <vt:variant>
        <vt:i4>6750326</vt:i4>
      </vt:variant>
      <vt:variant>
        <vt:i4>378</vt:i4>
      </vt:variant>
      <vt:variant>
        <vt:i4>0</vt:i4>
      </vt:variant>
      <vt:variant>
        <vt:i4>5</vt:i4>
      </vt:variant>
      <vt:variant>
        <vt:lpwstr>http://iea-gia.org/wp-content/uploads/2015/08/Annex-12-Meeting.pdf</vt:lpwstr>
      </vt:variant>
      <vt:variant>
        <vt:lpwstr/>
      </vt:variant>
      <vt:variant>
        <vt:i4>5111887</vt:i4>
      </vt:variant>
      <vt:variant>
        <vt:i4>375</vt:i4>
      </vt:variant>
      <vt:variant>
        <vt:i4>0</vt:i4>
      </vt:variant>
      <vt:variant>
        <vt:i4>5</vt:i4>
      </vt:variant>
      <vt:variant>
        <vt:lpwstr>http://iea-gia.org/wp-content/uploads/2015/08/2015-10-28-Annex-10.pdf</vt:lpwstr>
      </vt:variant>
      <vt:variant>
        <vt:lpwstr/>
      </vt:variant>
      <vt:variant>
        <vt:i4>3604524</vt:i4>
      </vt:variant>
      <vt:variant>
        <vt:i4>372</vt:i4>
      </vt:variant>
      <vt:variant>
        <vt:i4>0</vt:i4>
      </vt:variant>
      <vt:variant>
        <vt:i4>5</vt:i4>
      </vt:variant>
      <vt:variant>
        <vt:lpwstr>http://iea-gia.org/wp-content/uploads/2015/08/2015-10-28-Annex-8-Report.pdf</vt:lpwstr>
      </vt:variant>
      <vt:variant>
        <vt:lpwstr/>
      </vt:variant>
      <vt:variant>
        <vt:i4>1900613</vt:i4>
      </vt:variant>
      <vt:variant>
        <vt:i4>369</vt:i4>
      </vt:variant>
      <vt:variant>
        <vt:i4>0</vt:i4>
      </vt:variant>
      <vt:variant>
        <vt:i4>5</vt:i4>
      </vt:variant>
      <vt:variant>
        <vt:lpwstr>http://iea-gia.org/wp-content/uploads/2015/08/2015-10-27-Annex-1.pdf</vt:lpwstr>
      </vt:variant>
      <vt:variant>
        <vt:lpwstr/>
      </vt:variant>
      <vt:variant>
        <vt:i4>2818149</vt:i4>
      </vt:variant>
      <vt:variant>
        <vt:i4>366</vt:i4>
      </vt:variant>
      <vt:variant>
        <vt:i4>0</vt:i4>
      </vt:variant>
      <vt:variant>
        <vt:i4>5</vt:i4>
      </vt:variant>
      <vt:variant>
        <vt:lpwstr>http://iea-gia.org/wp-content/uploads/2015/08/2015-12-22-Work-Plan-2016.pdf</vt:lpwstr>
      </vt:variant>
      <vt:variant>
        <vt:lpwstr/>
      </vt:variant>
      <vt:variant>
        <vt:i4>7798887</vt:i4>
      </vt:variant>
      <vt:variant>
        <vt:i4>363</vt:i4>
      </vt:variant>
      <vt:variant>
        <vt:i4>0</vt:i4>
      </vt:variant>
      <vt:variant>
        <vt:i4>5</vt:i4>
      </vt:variant>
      <vt:variant>
        <vt:lpwstr>http://iea-gia.org/wp-content/uploads/2015/08/2015-10-27-M-Mongillo-Presentation-on-IEA-Geothermal-at-WGC-2015-14Oct15.pdf</vt:lpwstr>
      </vt:variant>
      <vt:variant>
        <vt:lpwstr/>
      </vt:variant>
      <vt:variant>
        <vt:i4>3866724</vt:i4>
      </vt:variant>
      <vt:variant>
        <vt:i4>360</vt:i4>
      </vt:variant>
      <vt:variant>
        <vt:i4>0</vt:i4>
      </vt:variant>
      <vt:variant>
        <vt:i4>5</vt:i4>
      </vt:variant>
      <vt:variant>
        <vt:lpwstr>http://iea-gia.org/wp-content/uploads/2015/08/Secretary-Report-34th-ExCo-2015Oct05-.pdf</vt:lpwstr>
      </vt:variant>
      <vt:variant>
        <vt:lpwstr/>
      </vt:variant>
      <vt:variant>
        <vt:i4>5898263</vt:i4>
      </vt:variant>
      <vt:variant>
        <vt:i4>357</vt:i4>
      </vt:variant>
      <vt:variant>
        <vt:i4>0</vt:i4>
      </vt:variant>
      <vt:variant>
        <vt:i4>5</vt:i4>
      </vt:variant>
      <vt:variant>
        <vt:lpwstr>http://iea-gia.org/wp-content/uploads/2015/08/2015-10-27-IEA-REWP-to-GIA-Liaison-S-Lindenberg.pdf</vt:lpwstr>
      </vt:variant>
      <vt:variant>
        <vt:lpwstr/>
      </vt:variant>
      <vt:variant>
        <vt:i4>393288</vt:i4>
      </vt:variant>
      <vt:variant>
        <vt:i4>354</vt:i4>
      </vt:variant>
      <vt:variant>
        <vt:i4>0</vt:i4>
      </vt:variant>
      <vt:variant>
        <vt:i4>5</vt:i4>
      </vt:variant>
      <vt:variant>
        <vt:lpwstr>http://iea-gia.org/wp-content/uploads/2015/08/2015-10-27-IEA-Energy-Technology-Network-September-Meeting-Report-Y-Sakuma.pdf</vt:lpwstr>
      </vt:variant>
      <vt:variant>
        <vt:lpwstr/>
      </vt:variant>
      <vt:variant>
        <vt:i4>6225924</vt:i4>
      </vt:variant>
      <vt:variant>
        <vt:i4>351</vt:i4>
      </vt:variant>
      <vt:variant>
        <vt:i4>0</vt:i4>
      </vt:variant>
      <vt:variant>
        <vt:i4>5</vt:i4>
      </vt:variant>
      <vt:variant>
        <vt:lpwstr>http://iea-gia.org/wp-content/uploads/2015/08/2015-10-27-IEA-Secretariat-Report-Y-Sakuma.pdf</vt:lpwstr>
      </vt:variant>
      <vt:variant>
        <vt:lpwstr/>
      </vt:variant>
      <vt:variant>
        <vt:i4>4128828</vt:i4>
      </vt:variant>
      <vt:variant>
        <vt:i4>348</vt:i4>
      </vt:variant>
      <vt:variant>
        <vt:i4>0</vt:i4>
      </vt:variant>
      <vt:variant>
        <vt:i4>5</vt:i4>
      </vt:variant>
      <vt:variant>
        <vt:lpwstr>http://iea-gia.org/wp-content/uploads/2015/08/2015-10-27-Current-status-of-annual-report-contributions.pdf</vt:lpwstr>
      </vt:variant>
      <vt:variant>
        <vt:lpwstr/>
      </vt:variant>
      <vt:variant>
        <vt:i4>6422573</vt:i4>
      </vt:variant>
      <vt:variant>
        <vt:i4>345</vt:i4>
      </vt:variant>
      <vt:variant>
        <vt:i4>0</vt:i4>
      </vt:variant>
      <vt:variant>
        <vt:i4>5</vt:i4>
      </vt:variant>
      <vt:variant>
        <vt:lpwstr>http://iea-gia.org/wp-content/uploads/2015/08/2015-10-15-34th-DRAFT-AGENDA.pdf</vt:lpwstr>
      </vt:variant>
      <vt:variant>
        <vt:lpwstr/>
      </vt:variant>
      <vt:variant>
        <vt:i4>1114165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_Toc447112716</vt:lpwstr>
      </vt:variant>
      <vt:variant>
        <vt:i4>1114165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_Toc447112715</vt:lpwstr>
      </vt:variant>
      <vt:variant>
        <vt:i4>1114165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_Toc447112714</vt:lpwstr>
      </vt:variant>
      <vt:variant>
        <vt:i4>1114165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_Toc447112713</vt:lpwstr>
      </vt:variant>
      <vt:variant>
        <vt:i4>1114165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_Toc447112712</vt:lpwstr>
      </vt:variant>
      <vt:variant>
        <vt:i4>1114165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_Toc447112711</vt:lpwstr>
      </vt:variant>
      <vt:variant>
        <vt:i4>1114165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_Toc447112710</vt:lpwstr>
      </vt:variant>
      <vt:variant>
        <vt:i4>1048629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_Toc447112709</vt:lpwstr>
      </vt:variant>
      <vt:variant>
        <vt:i4>1048629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_Toc447112708</vt:lpwstr>
      </vt:variant>
      <vt:variant>
        <vt:i4>1048629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_Toc447112707</vt:lpwstr>
      </vt:variant>
      <vt:variant>
        <vt:i4>1048629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_Toc447112706</vt:lpwstr>
      </vt:variant>
      <vt:variant>
        <vt:i4>1048629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_Toc447112705</vt:lpwstr>
      </vt:variant>
      <vt:variant>
        <vt:i4>1048629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_Toc447112704</vt:lpwstr>
      </vt:variant>
      <vt:variant>
        <vt:i4>1048629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_Toc447112703</vt:lpwstr>
      </vt:variant>
      <vt:variant>
        <vt:i4>1048629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_Toc447112702</vt:lpwstr>
      </vt:variant>
      <vt:variant>
        <vt:i4>1048629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_Toc447112701</vt:lpwstr>
      </vt:variant>
      <vt:variant>
        <vt:i4>1048629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_Toc447112700</vt:lpwstr>
      </vt:variant>
      <vt:variant>
        <vt:i4>1638452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_Toc447112699</vt:lpwstr>
      </vt:variant>
      <vt:variant>
        <vt:i4>1638452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_Toc447112698</vt:lpwstr>
      </vt:variant>
      <vt:variant>
        <vt:i4>1638452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_Toc447112697</vt:lpwstr>
      </vt:variant>
      <vt:variant>
        <vt:i4>1638452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_Toc447112696</vt:lpwstr>
      </vt:variant>
      <vt:variant>
        <vt:i4>1638452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_Toc447112695</vt:lpwstr>
      </vt:variant>
      <vt:variant>
        <vt:i4>1638452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_Toc447112694</vt:lpwstr>
      </vt:variant>
      <vt:variant>
        <vt:i4>1638452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_Toc447112693</vt:lpwstr>
      </vt:variant>
      <vt:variant>
        <vt:i4>1638452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_Toc447112692</vt:lpwstr>
      </vt:variant>
      <vt:variant>
        <vt:i4>1638452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_Toc447112691</vt:lpwstr>
      </vt:variant>
      <vt:variant>
        <vt:i4>1638452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_Toc447112690</vt:lpwstr>
      </vt:variant>
      <vt:variant>
        <vt:i4>1572916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_Toc447112689</vt:lpwstr>
      </vt:variant>
      <vt:variant>
        <vt:i4>1572916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_Toc447112688</vt:lpwstr>
      </vt:variant>
      <vt:variant>
        <vt:i4>1572916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_Toc447112687</vt:lpwstr>
      </vt:variant>
      <vt:variant>
        <vt:i4>1572916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_Toc447112686</vt:lpwstr>
      </vt:variant>
      <vt:variant>
        <vt:i4>1572916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_Toc447112685</vt:lpwstr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_Toc447112684</vt:lpwstr>
      </vt:variant>
      <vt:variant>
        <vt:i4>1572916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_Toc447112683</vt:lpwstr>
      </vt:variant>
      <vt:variant>
        <vt:i4>1572916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_Toc447112682</vt:lpwstr>
      </vt:variant>
      <vt:variant>
        <vt:i4>1572916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_Toc447112681</vt:lpwstr>
      </vt:variant>
      <vt:variant>
        <vt:i4>1572916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_Toc447112680</vt:lpwstr>
      </vt:variant>
      <vt:variant>
        <vt:i4>1507380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_Toc447112679</vt:lpwstr>
      </vt:variant>
      <vt:variant>
        <vt:i4>1507380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_Toc447112678</vt:lpwstr>
      </vt:variant>
      <vt:variant>
        <vt:i4>1507380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_Toc447112677</vt:lpwstr>
      </vt:variant>
      <vt:variant>
        <vt:i4>1507380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_Toc447112676</vt:lpwstr>
      </vt:variant>
      <vt:variant>
        <vt:i4>1507380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_Toc447112675</vt:lpwstr>
      </vt:variant>
      <vt:variant>
        <vt:i4>1507380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_Toc447112674</vt:lpwstr>
      </vt:variant>
      <vt:variant>
        <vt:i4>1507380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_Toc447112673</vt:lpwstr>
      </vt:variant>
      <vt:variant>
        <vt:i4>1507380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_Toc447112672</vt:lpwstr>
      </vt:variant>
      <vt:variant>
        <vt:i4>1507380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_Toc447112671</vt:lpwstr>
      </vt:variant>
      <vt:variant>
        <vt:i4>1507380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_Toc447112670</vt:lpwstr>
      </vt:variant>
      <vt:variant>
        <vt:i4>1441844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_Toc447112669</vt:lpwstr>
      </vt:variant>
      <vt:variant>
        <vt:i4>1441844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_Toc447112668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_Toc447112667</vt:lpwstr>
      </vt:variant>
      <vt:variant>
        <vt:i4>1441844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_Toc447112666</vt:lpwstr>
      </vt:variant>
      <vt:variant>
        <vt:i4>1441844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_Toc447112665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_Toc447112664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_Toc447112663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_Toc447112662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_Toc447112661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_Toc447112660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Maria Riber</cp:lastModifiedBy>
  <cp:revision>2</cp:revision>
  <cp:lastPrinted>2018-02-20T01:53:00Z</cp:lastPrinted>
  <dcterms:created xsi:type="dcterms:W3CDTF">2021-03-18T09:47:00Z</dcterms:created>
  <dcterms:modified xsi:type="dcterms:W3CDTF">2021-03-18T09:47:00Z</dcterms:modified>
</cp:coreProperties>
</file>