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46A79" w14:textId="77777777" w:rsidR="00B575E3" w:rsidRDefault="00B575E3" w:rsidP="007845D8">
      <w:pPr>
        <w:rPr>
          <w:b/>
          <w:color w:val="800000"/>
          <w:sz w:val="32"/>
          <w:szCs w:val="32"/>
        </w:rPr>
      </w:pPr>
      <w:r>
        <w:rPr>
          <w:b/>
          <w:color w:val="800000"/>
          <w:sz w:val="32"/>
          <w:szCs w:val="32"/>
        </w:rPr>
        <w:t>Årsrapport for IEA-aktiviteter, 20</w:t>
      </w:r>
      <w:r w:rsidR="00D45A20">
        <w:rPr>
          <w:b/>
          <w:color w:val="800000"/>
          <w:sz w:val="32"/>
          <w:szCs w:val="32"/>
        </w:rPr>
        <w:t>1</w:t>
      </w:r>
      <w:r w:rsidR="00520F45">
        <w:rPr>
          <w:b/>
          <w:color w:val="800000"/>
          <w:sz w:val="32"/>
          <w:szCs w:val="32"/>
        </w:rPr>
        <w:t>8</w:t>
      </w:r>
    </w:p>
    <w:p w14:paraId="31A5927A" w14:textId="77777777" w:rsidR="00B575E3" w:rsidRDefault="00B575E3">
      <w:pPr>
        <w:rPr>
          <w:b/>
          <w:sz w:val="28"/>
        </w:rPr>
      </w:pPr>
    </w:p>
    <w:p w14:paraId="37F1292A" w14:textId="77777777" w:rsidR="00FB6E88" w:rsidRDefault="00FB6E88" w:rsidP="00FB6E88">
      <w:pPr>
        <w:pBdr>
          <w:top w:val="single" w:sz="4" w:space="1" w:color="auto"/>
          <w:left w:val="single" w:sz="4" w:space="4" w:color="auto"/>
          <w:bottom w:val="single" w:sz="4" w:space="1" w:color="auto"/>
          <w:right w:val="single" w:sz="4" w:space="4" w:color="auto"/>
        </w:pBdr>
        <w:rPr>
          <w:b/>
        </w:rPr>
      </w:pPr>
      <w:r>
        <w:rPr>
          <w:b/>
        </w:rPr>
        <w:t xml:space="preserve">Årsrapporten er utfylt av (navn): </w:t>
      </w:r>
      <w:r>
        <w:rPr>
          <w:bCs/>
          <w:i/>
          <w:iCs/>
        </w:rPr>
        <w:t>Trond Inge Westgaard</w:t>
      </w:r>
    </w:p>
    <w:p w14:paraId="39C4F7BD" w14:textId="77777777" w:rsidR="00FB6E88" w:rsidRDefault="00FB6E88" w:rsidP="00FB6E88">
      <w:pPr>
        <w:pBdr>
          <w:top w:val="single" w:sz="4" w:space="1" w:color="auto"/>
          <w:left w:val="single" w:sz="4" w:space="4" w:color="auto"/>
          <w:bottom w:val="single" w:sz="4" w:space="1" w:color="auto"/>
          <w:right w:val="single" w:sz="4" w:space="4" w:color="auto"/>
        </w:pBdr>
        <w:rPr>
          <w:b/>
          <w:sz w:val="28"/>
        </w:rPr>
      </w:pPr>
    </w:p>
    <w:p w14:paraId="5460F270" w14:textId="77777777" w:rsidR="00FB6E88" w:rsidRPr="00F01F39" w:rsidRDefault="00FB6E88" w:rsidP="00FB6E88">
      <w:pPr>
        <w:pBdr>
          <w:top w:val="single" w:sz="4" w:space="1" w:color="auto"/>
          <w:left w:val="single" w:sz="4" w:space="4" w:color="auto"/>
          <w:bottom w:val="single" w:sz="4" w:space="1" w:color="auto"/>
          <w:right w:val="single" w:sz="4" w:space="4" w:color="auto"/>
        </w:pBdr>
        <w:rPr>
          <w:b/>
          <w:lang w:val="en-US"/>
        </w:rPr>
      </w:pPr>
      <w:r w:rsidRPr="00F01F39">
        <w:rPr>
          <w:b/>
          <w:lang w:val="en-US"/>
        </w:rPr>
        <w:t xml:space="preserve">Dato for </w:t>
      </w:r>
      <w:proofErr w:type="spellStart"/>
      <w:r w:rsidRPr="00F01F39">
        <w:rPr>
          <w:b/>
          <w:lang w:val="en-US"/>
        </w:rPr>
        <w:t>utfylling</w:t>
      </w:r>
      <w:proofErr w:type="spellEnd"/>
      <w:r w:rsidRPr="00F01F39">
        <w:rPr>
          <w:b/>
          <w:lang w:val="en-US"/>
        </w:rPr>
        <w:t xml:space="preserve">: </w:t>
      </w:r>
      <w:r>
        <w:rPr>
          <w:bCs/>
          <w:i/>
          <w:iCs/>
        </w:rPr>
        <w:t>1</w:t>
      </w:r>
      <w:r w:rsidR="00174CE1">
        <w:rPr>
          <w:bCs/>
          <w:i/>
          <w:iCs/>
        </w:rPr>
        <w:t>0</w:t>
      </w:r>
      <w:r>
        <w:rPr>
          <w:bCs/>
          <w:i/>
          <w:iCs/>
        </w:rPr>
        <w:t>.04.201</w:t>
      </w:r>
      <w:r w:rsidR="00174CE1">
        <w:rPr>
          <w:bCs/>
          <w:i/>
          <w:iCs/>
        </w:rPr>
        <w:t>9</w:t>
      </w:r>
    </w:p>
    <w:p w14:paraId="2641984B" w14:textId="77777777" w:rsidR="00FB6E88" w:rsidRPr="00F01F39" w:rsidRDefault="00FB6E88" w:rsidP="00FB6E88">
      <w:pPr>
        <w:pBdr>
          <w:top w:val="single" w:sz="4" w:space="1" w:color="auto"/>
          <w:left w:val="single" w:sz="4" w:space="4" w:color="auto"/>
          <w:bottom w:val="single" w:sz="4" w:space="1" w:color="auto"/>
          <w:right w:val="single" w:sz="4" w:space="4" w:color="auto"/>
        </w:pBdr>
        <w:rPr>
          <w:b/>
          <w:lang w:val="en-US"/>
        </w:rPr>
      </w:pPr>
    </w:p>
    <w:p w14:paraId="3D7C3469" w14:textId="77777777" w:rsidR="00FB6E88" w:rsidRPr="00F01F39" w:rsidRDefault="00FB6E88" w:rsidP="00FB6E88">
      <w:pPr>
        <w:pBdr>
          <w:top w:val="single" w:sz="4" w:space="1" w:color="auto"/>
          <w:left w:val="single" w:sz="4" w:space="4" w:color="auto"/>
          <w:bottom w:val="single" w:sz="4" w:space="1" w:color="auto"/>
          <w:right w:val="single" w:sz="4" w:space="4" w:color="auto"/>
        </w:pBdr>
        <w:rPr>
          <w:b/>
          <w:lang w:val="en-US"/>
        </w:rPr>
      </w:pPr>
      <w:proofErr w:type="spellStart"/>
      <w:r w:rsidRPr="00F01F39">
        <w:rPr>
          <w:b/>
          <w:lang w:val="en-US"/>
        </w:rPr>
        <w:t>Tittel</w:t>
      </w:r>
      <w:proofErr w:type="spellEnd"/>
      <w:r w:rsidRPr="00F01F39">
        <w:rPr>
          <w:b/>
          <w:lang w:val="en-US"/>
        </w:rPr>
        <w:t xml:space="preserve"> </w:t>
      </w:r>
      <w:proofErr w:type="spellStart"/>
      <w:r w:rsidRPr="00F01F39">
        <w:rPr>
          <w:b/>
          <w:lang w:val="en-US"/>
        </w:rPr>
        <w:t>på</w:t>
      </w:r>
      <w:proofErr w:type="spellEnd"/>
      <w:r w:rsidRPr="00F01F39">
        <w:rPr>
          <w:b/>
          <w:lang w:val="en-US"/>
        </w:rPr>
        <w:t xml:space="preserve"> Technology Collaboration Program (TCP): </w:t>
      </w:r>
      <w:proofErr w:type="spellStart"/>
      <w:r w:rsidRPr="00394AA1">
        <w:rPr>
          <w:bCs/>
          <w:i/>
          <w:iCs/>
        </w:rPr>
        <w:t>Photovoltaic</w:t>
      </w:r>
      <w:proofErr w:type="spellEnd"/>
      <w:r w:rsidRPr="00394AA1">
        <w:rPr>
          <w:bCs/>
          <w:i/>
          <w:iCs/>
        </w:rPr>
        <w:t xml:space="preserve"> Power Systems </w:t>
      </w:r>
      <w:proofErr w:type="spellStart"/>
      <w:r w:rsidRPr="00394AA1">
        <w:rPr>
          <w:bCs/>
          <w:i/>
          <w:iCs/>
        </w:rPr>
        <w:t>Programme</w:t>
      </w:r>
      <w:proofErr w:type="spellEnd"/>
      <w:r>
        <w:rPr>
          <w:bCs/>
          <w:i/>
          <w:iCs/>
        </w:rPr>
        <w:t xml:space="preserve"> (PVPS)</w:t>
      </w:r>
    </w:p>
    <w:p w14:paraId="60F37EB4" w14:textId="77777777" w:rsidR="00FB6E88" w:rsidRPr="00F01F39" w:rsidRDefault="00FB6E88" w:rsidP="00FB6E88">
      <w:pPr>
        <w:pBdr>
          <w:top w:val="single" w:sz="4" w:space="1" w:color="auto"/>
          <w:left w:val="single" w:sz="4" w:space="4" w:color="auto"/>
          <w:bottom w:val="single" w:sz="4" w:space="1" w:color="auto"/>
          <w:right w:val="single" w:sz="4" w:space="4" w:color="auto"/>
        </w:pBdr>
        <w:rPr>
          <w:b/>
          <w:lang w:val="en-US"/>
        </w:rPr>
      </w:pPr>
    </w:p>
    <w:p w14:paraId="7850A211" w14:textId="77777777" w:rsidR="00FB6E88" w:rsidRPr="00F01F39" w:rsidRDefault="00FB6E88" w:rsidP="00FB6E88">
      <w:pPr>
        <w:pStyle w:val="mellomtittel"/>
        <w:keepNext w:val="0"/>
        <w:keepLines w:val="0"/>
        <w:pBdr>
          <w:top w:val="single" w:sz="4" w:space="1" w:color="auto"/>
          <w:left w:val="single" w:sz="4" w:space="4" w:color="auto"/>
          <w:bottom w:val="single" w:sz="4" w:space="1" w:color="auto"/>
          <w:right w:val="single" w:sz="4" w:space="4" w:color="auto"/>
        </w:pBdr>
        <w:spacing w:before="0"/>
        <w:rPr>
          <w:lang w:val="en-US"/>
        </w:rPr>
      </w:pPr>
      <w:proofErr w:type="spellStart"/>
      <w:r w:rsidRPr="00F01F39">
        <w:rPr>
          <w:lang w:val="en-US"/>
        </w:rPr>
        <w:t>Norsk</w:t>
      </w:r>
      <w:proofErr w:type="spellEnd"/>
      <w:r w:rsidRPr="00F01F39">
        <w:rPr>
          <w:lang w:val="en-US"/>
        </w:rPr>
        <w:t xml:space="preserve"> representant </w:t>
      </w:r>
      <w:proofErr w:type="spellStart"/>
      <w:r w:rsidRPr="00F01F39">
        <w:rPr>
          <w:lang w:val="en-US"/>
        </w:rPr>
        <w:t>i</w:t>
      </w:r>
      <w:proofErr w:type="spellEnd"/>
      <w:r w:rsidRPr="00F01F39">
        <w:rPr>
          <w:lang w:val="en-US"/>
        </w:rPr>
        <w:t xml:space="preserve"> Executive Committee (</w:t>
      </w:r>
      <w:proofErr w:type="spellStart"/>
      <w:r w:rsidRPr="00F01F39">
        <w:rPr>
          <w:lang w:val="en-US"/>
        </w:rPr>
        <w:t>Ex.Co</w:t>
      </w:r>
      <w:proofErr w:type="spellEnd"/>
      <w:r w:rsidRPr="00F01F39">
        <w:rPr>
          <w:lang w:val="en-US"/>
        </w:rPr>
        <w:t xml:space="preserve">.): </w:t>
      </w:r>
      <w:r w:rsidRPr="0020207E">
        <w:rPr>
          <w:b w:val="0"/>
          <w:bCs/>
          <w:i/>
          <w:iCs/>
        </w:rPr>
        <w:t>Trond Inge Westgaard</w:t>
      </w:r>
    </w:p>
    <w:p w14:paraId="48666ED8" w14:textId="77777777" w:rsidR="00FB6E88" w:rsidRPr="00F01F39" w:rsidRDefault="00FB6E88" w:rsidP="00FB6E88">
      <w:pPr>
        <w:pBdr>
          <w:top w:val="single" w:sz="4" w:space="1" w:color="auto"/>
          <w:left w:val="single" w:sz="4" w:space="4" w:color="auto"/>
          <w:bottom w:val="single" w:sz="4" w:space="1" w:color="auto"/>
          <w:right w:val="single" w:sz="4" w:space="4" w:color="auto"/>
        </w:pBdr>
        <w:rPr>
          <w:b/>
          <w:lang w:val="en-US"/>
        </w:rPr>
      </w:pPr>
    </w:p>
    <w:p w14:paraId="1CB73A4C" w14:textId="77777777" w:rsidR="00FB6E88" w:rsidRDefault="00FB6E88" w:rsidP="00FB6E88">
      <w:pPr>
        <w:pBdr>
          <w:top w:val="single" w:sz="4" w:space="1" w:color="auto"/>
          <w:left w:val="single" w:sz="4" w:space="4" w:color="auto"/>
          <w:bottom w:val="single" w:sz="4" w:space="1" w:color="auto"/>
          <w:right w:val="single" w:sz="4" w:space="4" w:color="auto"/>
        </w:pBdr>
        <w:rPr>
          <w:b/>
        </w:rPr>
      </w:pPr>
      <w:r>
        <w:rPr>
          <w:b/>
        </w:rPr>
        <w:t>Norsk vara (</w:t>
      </w:r>
      <w:proofErr w:type="spellStart"/>
      <w:r>
        <w:rPr>
          <w:b/>
        </w:rPr>
        <w:t>alternate</w:t>
      </w:r>
      <w:proofErr w:type="spellEnd"/>
      <w:r>
        <w:rPr>
          <w:b/>
        </w:rPr>
        <w:t xml:space="preserve">) i </w:t>
      </w:r>
      <w:proofErr w:type="spellStart"/>
      <w:r>
        <w:rPr>
          <w:b/>
        </w:rPr>
        <w:t>Ex.Co</w:t>
      </w:r>
      <w:proofErr w:type="spellEnd"/>
      <w:r>
        <w:rPr>
          <w:b/>
        </w:rPr>
        <w:t xml:space="preserve">.: </w:t>
      </w:r>
      <w:r>
        <w:rPr>
          <w:bCs/>
          <w:i/>
          <w:iCs/>
        </w:rPr>
        <w:t xml:space="preserve">Lisa Henden </w:t>
      </w:r>
      <w:r w:rsidR="00AB175E">
        <w:rPr>
          <w:bCs/>
          <w:i/>
          <w:iCs/>
        </w:rPr>
        <w:t>(</w:t>
      </w:r>
      <w:r>
        <w:rPr>
          <w:bCs/>
          <w:i/>
          <w:iCs/>
        </w:rPr>
        <w:t>erstattet av Jarand Hole i 2019</w:t>
      </w:r>
      <w:r w:rsidR="00AB175E">
        <w:rPr>
          <w:bCs/>
          <w:i/>
          <w:iCs/>
        </w:rPr>
        <w:t>)</w:t>
      </w:r>
    </w:p>
    <w:p w14:paraId="3C4449AE" w14:textId="77777777" w:rsidR="00FB6E88" w:rsidRDefault="00FB6E88" w:rsidP="00FB6E88">
      <w:pPr>
        <w:pBdr>
          <w:top w:val="single" w:sz="4" w:space="1" w:color="auto"/>
          <w:left w:val="single" w:sz="4" w:space="4" w:color="auto"/>
          <w:bottom w:val="single" w:sz="4" w:space="1" w:color="auto"/>
          <w:right w:val="single" w:sz="4" w:space="4" w:color="auto"/>
        </w:pBdr>
        <w:rPr>
          <w:b/>
        </w:rPr>
      </w:pPr>
    </w:p>
    <w:p w14:paraId="22CB6A69" w14:textId="77777777" w:rsidR="00FB6E88" w:rsidRDefault="00FB6E88" w:rsidP="00FB6E88">
      <w:pPr>
        <w:pBdr>
          <w:top w:val="single" w:sz="4" w:space="1" w:color="auto"/>
          <w:left w:val="single" w:sz="4" w:space="4" w:color="auto"/>
          <w:bottom w:val="single" w:sz="4" w:space="1" w:color="auto"/>
          <w:right w:val="single" w:sz="4" w:space="4" w:color="auto"/>
        </w:pBdr>
        <w:rPr>
          <w:b/>
        </w:rPr>
      </w:pPr>
      <w:r>
        <w:rPr>
          <w:b/>
        </w:rPr>
        <w:t xml:space="preserve">Er det noen fra Norge som er Operating Agent i </w:t>
      </w:r>
      <w:proofErr w:type="spellStart"/>
      <w:proofErr w:type="gramStart"/>
      <w:r>
        <w:rPr>
          <w:b/>
        </w:rPr>
        <w:t>TCP'et</w:t>
      </w:r>
      <w:proofErr w:type="spellEnd"/>
      <w:r>
        <w:rPr>
          <w:b/>
        </w:rPr>
        <w:t>?  :</w:t>
      </w:r>
      <w:proofErr w:type="gramEnd"/>
      <w:r>
        <w:rPr>
          <w:b/>
        </w:rPr>
        <w:t xml:space="preserve"> </w:t>
      </w:r>
      <w:r>
        <w:rPr>
          <w:bCs/>
          <w:i/>
          <w:iCs/>
        </w:rPr>
        <w:t>Nei</w:t>
      </w:r>
    </w:p>
    <w:p w14:paraId="70BDFB95" w14:textId="77777777" w:rsidR="006E5B2B" w:rsidRDefault="006E5B2B">
      <w:pPr>
        <w:pBdr>
          <w:top w:val="single" w:sz="4" w:space="1" w:color="auto"/>
          <w:left w:val="single" w:sz="4" w:space="4" w:color="auto"/>
          <w:bottom w:val="single" w:sz="4" w:space="1" w:color="auto"/>
          <w:right w:val="single" w:sz="4" w:space="4" w:color="auto"/>
        </w:pBdr>
        <w:rPr>
          <w:b/>
        </w:rPr>
      </w:pPr>
    </w:p>
    <w:p w14:paraId="4369813C" w14:textId="77777777" w:rsidR="00B575E3" w:rsidRDefault="00B575E3">
      <w:pPr>
        <w:rPr>
          <w:b/>
        </w:rPr>
      </w:pPr>
    </w:p>
    <w:p w14:paraId="418FA93F" w14:textId="77777777" w:rsidR="00B575E3" w:rsidRDefault="00B575E3">
      <w:pPr>
        <w:rPr>
          <w:b/>
          <w:color w:val="800000"/>
          <w:u w:val="single"/>
        </w:rPr>
      </w:pPr>
      <w:r>
        <w:rPr>
          <w:b/>
          <w:color w:val="800000"/>
          <w:u w:val="single"/>
        </w:rPr>
        <w:t>OM NORSK DELTAGELSE I "DITT" IMPLEMENTING AGREMEENT:</w:t>
      </w:r>
      <w:r>
        <w:rPr>
          <w:b/>
          <w:color w:val="800000"/>
          <w:u w:val="single"/>
        </w:rPr>
        <w:br/>
      </w:r>
    </w:p>
    <w:p w14:paraId="3F5CB68B" w14:textId="77777777" w:rsidR="00A541D3" w:rsidRDefault="00A541D3" w:rsidP="00D441E7">
      <w:pPr>
        <w:numPr>
          <w:ilvl w:val="0"/>
          <w:numId w:val="1"/>
        </w:numPr>
      </w:pPr>
      <w:r w:rsidRPr="00747EC7">
        <w:rPr>
          <w:b/>
        </w:rPr>
        <w:t xml:space="preserve">Hvordan organiseres arbeidet i </w:t>
      </w:r>
      <w:proofErr w:type="spellStart"/>
      <w:r w:rsidR="00F01F39" w:rsidRPr="00747EC7">
        <w:rPr>
          <w:b/>
        </w:rPr>
        <w:t>TCP'et</w:t>
      </w:r>
      <w:proofErr w:type="spellEnd"/>
      <w:r w:rsidR="00F01F39" w:rsidRPr="00747EC7">
        <w:rPr>
          <w:b/>
        </w:rPr>
        <w:t xml:space="preserve"> </w:t>
      </w:r>
      <w:r w:rsidRPr="00747EC7">
        <w:rPr>
          <w:b/>
        </w:rPr>
        <w:t xml:space="preserve">og hvordan </w:t>
      </w:r>
      <w:r w:rsidR="00471EF0" w:rsidRPr="00747EC7">
        <w:rPr>
          <w:b/>
        </w:rPr>
        <w:t>er finansieringen (</w:t>
      </w:r>
      <w:proofErr w:type="spellStart"/>
      <w:r w:rsidR="00471EF0" w:rsidRPr="00747EC7">
        <w:rPr>
          <w:b/>
        </w:rPr>
        <w:t>cost</w:t>
      </w:r>
      <w:proofErr w:type="spellEnd"/>
      <w:r w:rsidR="00471EF0" w:rsidRPr="00747EC7">
        <w:rPr>
          <w:b/>
        </w:rPr>
        <w:t xml:space="preserve"> </w:t>
      </w:r>
      <w:proofErr w:type="spellStart"/>
      <w:r w:rsidR="00471EF0" w:rsidRPr="00747EC7">
        <w:rPr>
          <w:b/>
        </w:rPr>
        <w:t>sharing</w:t>
      </w:r>
      <w:proofErr w:type="spellEnd"/>
      <w:r w:rsidR="00471EF0" w:rsidRPr="00747EC7">
        <w:rPr>
          <w:b/>
        </w:rPr>
        <w:t xml:space="preserve">, </w:t>
      </w:r>
      <w:proofErr w:type="spellStart"/>
      <w:r w:rsidR="00471EF0" w:rsidRPr="00747EC7">
        <w:rPr>
          <w:b/>
        </w:rPr>
        <w:t>task</w:t>
      </w:r>
      <w:proofErr w:type="spellEnd"/>
      <w:r w:rsidR="00471EF0" w:rsidRPr="00747EC7">
        <w:rPr>
          <w:b/>
        </w:rPr>
        <w:t xml:space="preserve"> </w:t>
      </w:r>
      <w:proofErr w:type="spellStart"/>
      <w:r w:rsidR="00471EF0" w:rsidRPr="00747EC7">
        <w:rPr>
          <w:b/>
        </w:rPr>
        <w:t>sharing</w:t>
      </w:r>
      <w:proofErr w:type="spellEnd"/>
      <w:r w:rsidR="00471EF0" w:rsidRPr="00747EC7">
        <w:rPr>
          <w:b/>
        </w:rPr>
        <w:t xml:space="preserve"> eller annet)</w:t>
      </w:r>
      <w:r w:rsidR="007C7916" w:rsidRPr="00747EC7">
        <w:t>?</w:t>
      </w:r>
    </w:p>
    <w:p w14:paraId="62D3D879" w14:textId="77777777" w:rsidR="00174CE1" w:rsidRPr="00174CE1" w:rsidRDefault="00174CE1" w:rsidP="00174CE1">
      <w:pPr>
        <w:ind w:left="709"/>
        <w:rPr>
          <w:bCs/>
          <w:i/>
          <w:iCs/>
        </w:rPr>
      </w:pPr>
      <w:r w:rsidRPr="00174CE1">
        <w:rPr>
          <w:bCs/>
          <w:i/>
          <w:iCs/>
        </w:rPr>
        <w:t xml:space="preserve">Det betales kontingent til koordinatoren NET Ltd. for driften av sekretariatsfunksjonen, mens arbeid i </w:t>
      </w:r>
      <w:proofErr w:type="spellStart"/>
      <w:r w:rsidRPr="00174CE1">
        <w:rPr>
          <w:bCs/>
          <w:i/>
          <w:iCs/>
        </w:rPr>
        <w:t>tasks</w:t>
      </w:r>
      <w:proofErr w:type="spellEnd"/>
      <w:r w:rsidRPr="00174CE1">
        <w:rPr>
          <w:bCs/>
          <w:i/>
          <w:iCs/>
        </w:rPr>
        <w:t xml:space="preserve"> må finansieres i de enkelte land.</w:t>
      </w:r>
    </w:p>
    <w:p w14:paraId="74247BF6" w14:textId="77777777" w:rsidR="00747EC7" w:rsidRPr="00747EC7" w:rsidRDefault="00747EC7" w:rsidP="00747EC7">
      <w:pPr>
        <w:ind w:left="720"/>
      </w:pPr>
    </w:p>
    <w:p w14:paraId="36B47CB0" w14:textId="77777777" w:rsidR="00B575E3" w:rsidRPr="00747EC7" w:rsidRDefault="00B575E3" w:rsidP="00F96770">
      <w:pPr>
        <w:numPr>
          <w:ilvl w:val="0"/>
          <w:numId w:val="1"/>
        </w:numPr>
        <w:rPr>
          <w:b/>
        </w:rPr>
      </w:pPr>
      <w:r w:rsidRPr="00747EC7">
        <w:rPr>
          <w:b/>
        </w:rPr>
        <w:t xml:space="preserve">Undertegnede, norsk Ex.Co. repr. har deltatt i </w:t>
      </w:r>
      <w:r w:rsidR="00FB6E88" w:rsidRPr="00FB6E88">
        <w:rPr>
          <w:b/>
        </w:rPr>
        <w:t>2</w:t>
      </w:r>
      <w:r w:rsidR="002A6CA7" w:rsidRPr="00747EC7">
        <w:rPr>
          <w:b/>
        </w:rPr>
        <w:t xml:space="preserve"> av </w:t>
      </w:r>
      <w:proofErr w:type="gramStart"/>
      <w:r w:rsidR="00FB6E88" w:rsidRPr="00174CE1">
        <w:rPr>
          <w:b/>
        </w:rPr>
        <w:t>2</w:t>
      </w:r>
      <w:r w:rsidR="00D64F63" w:rsidRPr="00747EC7">
        <w:t xml:space="preserve"> </w:t>
      </w:r>
      <w:r w:rsidR="00D64F63" w:rsidRPr="00747EC7">
        <w:rPr>
          <w:b/>
        </w:rPr>
        <w:t xml:space="preserve"> </w:t>
      </w:r>
      <w:proofErr w:type="spellStart"/>
      <w:r w:rsidR="00D64F63" w:rsidRPr="00747EC7">
        <w:rPr>
          <w:b/>
        </w:rPr>
        <w:t>Ex.Co</w:t>
      </w:r>
      <w:proofErr w:type="spellEnd"/>
      <w:r w:rsidR="00D64F63" w:rsidRPr="00747EC7">
        <w:rPr>
          <w:b/>
        </w:rPr>
        <w:t>.</w:t>
      </w:r>
      <w:proofErr w:type="gramEnd"/>
      <w:r w:rsidR="00D64F63" w:rsidRPr="00747EC7">
        <w:rPr>
          <w:b/>
        </w:rPr>
        <w:t xml:space="preserve"> møter i 20</w:t>
      </w:r>
      <w:r w:rsidR="00C05B54" w:rsidRPr="00747EC7">
        <w:rPr>
          <w:b/>
        </w:rPr>
        <w:t>1</w:t>
      </w:r>
      <w:r w:rsidR="00FB6E88">
        <w:rPr>
          <w:b/>
        </w:rPr>
        <w:t>8</w:t>
      </w:r>
    </w:p>
    <w:p w14:paraId="45202A34" w14:textId="77777777" w:rsidR="00B575E3" w:rsidRPr="00747EC7" w:rsidRDefault="00B575E3">
      <w:pPr>
        <w:rPr>
          <w:b/>
        </w:rPr>
      </w:pPr>
    </w:p>
    <w:p w14:paraId="7DFFE48E" w14:textId="77777777" w:rsidR="00B575E3" w:rsidRDefault="002815D6">
      <w:pPr>
        <w:numPr>
          <w:ilvl w:val="0"/>
          <w:numId w:val="1"/>
        </w:numPr>
      </w:pPr>
      <w:r w:rsidRPr="00747EC7">
        <w:rPr>
          <w:b/>
        </w:rPr>
        <w:t>Er det laget norske r</w:t>
      </w:r>
      <w:r w:rsidR="00B575E3" w:rsidRPr="00747EC7">
        <w:rPr>
          <w:b/>
        </w:rPr>
        <w:t>eferater som er sendt OED, Forskningsrådet</w:t>
      </w:r>
      <w:r w:rsidR="00731D2A" w:rsidRPr="00747EC7">
        <w:rPr>
          <w:b/>
        </w:rPr>
        <w:t xml:space="preserve">, </w:t>
      </w:r>
      <w:proofErr w:type="spellStart"/>
      <w:r w:rsidR="00731D2A" w:rsidRPr="00747EC7">
        <w:rPr>
          <w:b/>
        </w:rPr>
        <w:t>Enova</w:t>
      </w:r>
      <w:proofErr w:type="spellEnd"/>
      <w:r w:rsidR="00731D2A" w:rsidRPr="00747EC7">
        <w:rPr>
          <w:b/>
        </w:rPr>
        <w:t xml:space="preserve"> og/eller </w:t>
      </w:r>
      <w:r w:rsidR="00B575E3" w:rsidRPr="00747EC7">
        <w:rPr>
          <w:b/>
        </w:rPr>
        <w:t>andre</w:t>
      </w:r>
      <w:r w:rsidR="00B575E3" w:rsidRPr="00747EC7">
        <w:t>?</w:t>
      </w:r>
    </w:p>
    <w:p w14:paraId="5CF0095B" w14:textId="77777777" w:rsidR="00B575E3" w:rsidRPr="00174CE1" w:rsidRDefault="00174CE1" w:rsidP="00174CE1">
      <w:pPr>
        <w:ind w:firstLine="709"/>
        <w:rPr>
          <w:i/>
        </w:rPr>
      </w:pPr>
      <w:r w:rsidRPr="00174CE1">
        <w:rPr>
          <w:i/>
        </w:rPr>
        <w:t xml:space="preserve">Ja, begge referatene er tilgjengelige </w:t>
      </w:r>
      <w:r w:rsidR="00F5287D">
        <w:rPr>
          <w:i/>
        </w:rPr>
        <w:t>hos</w:t>
      </w:r>
      <w:r w:rsidRPr="00174CE1">
        <w:rPr>
          <w:i/>
        </w:rPr>
        <w:t xml:space="preserve"> Forskningsrådet.</w:t>
      </w:r>
    </w:p>
    <w:p w14:paraId="7FA3C5F1" w14:textId="77777777" w:rsidR="00174CE1" w:rsidRPr="00747EC7" w:rsidRDefault="00174CE1"/>
    <w:p w14:paraId="48ED9F3E" w14:textId="77777777" w:rsidR="00B575E3" w:rsidRPr="00747EC7" w:rsidRDefault="00B575E3">
      <w:pPr>
        <w:numPr>
          <w:ilvl w:val="0"/>
          <w:numId w:val="1"/>
        </w:numPr>
      </w:pPr>
      <w:r w:rsidRPr="00747EC7">
        <w:rPr>
          <w:b/>
        </w:rPr>
        <w:t xml:space="preserve">Norsk deltagelse i </w:t>
      </w:r>
      <w:r w:rsidR="00C32E12" w:rsidRPr="00747EC7">
        <w:rPr>
          <w:b/>
        </w:rPr>
        <w:t>prosjekter</w:t>
      </w:r>
      <w:r w:rsidRPr="00747EC7">
        <w:rPr>
          <w:b/>
        </w:rPr>
        <w:t xml:space="preserve"> (navn på tasks</w:t>
      </w:r>
      <w:r w:rsidR="00C32E12" w:rsidRPr="00747EC7">
        <w:rPr>
          <w:b/>
        </w:rPr>
        <w:t>/annexes/working groups etc.</w:t>
      </w:r>
      <w:r w:rsidRPr="00747EC7">
        <w:rPr>
          <w:b/>
        </w:rPr>
        <w:t>)</w:t>
      </w:r>
      <w:r w:rsidR="00C32E12" w:rsidRPr="00747EC7">
        <w:rPr>
          <w:b/>
        </w:rPr>
        <w:t xml:space="preserve"> inkl. navn på deltakende </w:t>
      </w:r>
      <w:r w:rsidRPr="00747EC7">
        <w:rPr>
          <w:b/>
        </w:rPr>
        <w:t>institusjoner</w:t>
      </w:r>
      <w:r w:rsidR="00C705CC" w:rsidRPr="00747EC7">
        <w:rPr>
          <w:b/>
        </w:rPr>
        <w:t xml:space="preserve">, </w:t>
      </w:r>
      <w:r w:rsidRPr="00747EC7">
        <w:rPr>
          <w:b/>
        </w:rPr>
        <w:t>ansvarlige personer</w:t>
      </w:r>
      <w:r w:rsidR="00C705CC" w:rsidRPr="00747EC7">
        <w:rPr>
          <w:b/>
        </w:rPr>
        <w:t xml:space="preserve"> og rolle</w:t>
      </w:r>
      <w:r w:rsidR="000C1054" w:rsidRPr="00747EC7">
        <w:t>:</w:t>
      </w:r>
    </w:p>
    <w:p w14:paraId="5F02EE8E" w14:textId="77777777" w:rsidR="002719F3" w:rsidRPr="00E1138C" w:rsidRDefault="002719F3" w:rsidP="00E1138C">
      <w:pPr>
        <w:ind w:left="709"/>
        <w:rPr>
          <w:bCs/>
          <w:i/>
          <w:iCs/>
        </w:rPr>
      </w:pPr>
      <w:proofErr w:type="spellStart"/>
      <w:r w:rsidRPr="00E1138C">
        <w:rPr>
          <w:bCs/>
          <w:i/>
          <w:iCs/>
        </w:rPr>
        <w:t>Task</w:t>
      </w:r>
      <w:proofErr w:type="spellEnd"/>
      <w:r w:rsidRPr="00E1138C">
        <w:rPr>
          <w:bCs/>
          <w:i/>
          <w:iCs/>
        </w:rPr>
        <w:t xml:space="preserve"> 1 - Strategic PV Analysis &amp; </w:t>
      </w:r>
      <w:proofErr w:type="spellStart"/>
      <w:r w:rsidRPr="00E1138C">
        <w:rPr>
          <w:bCs/>
          <w:i/>
          <w:iCs/>
        </w:rPr>
        <w:t>Outreach</w:t>
      </w:r>
      <w:proofErr w:type="spellEnd"/>
      <w:r w:rsidRPr="00E1138C">
        <w:rPr>
          <w:bCs/>
          <w:i/>
          <w:iCs/>
        </w:rPr>
        <w:t xml:space="preserve">, </w:t>
      </w:r>
      <w:proofErr w:type="spellStart"/>
      <w:r w:rsidRPr="00E1138C">
        <w:rPr>
          <w:bCs/>
          <w:i/>
          <w:iCs/>
        </w:rPr>
        <w:t>MultiConsult</w:t>
      </w:r>
      <w:proofErr w:type="spellEnd"/>
      <w:r w:rsidRPr="00E1138C">
        <w:rPr>
          <w:bCs/>
          <w:i/>
          <w:iCs/>
        </w:rPr>
        <w:t>,</w:t>
      </w:r>
      <w:r w:rsidR="00E1138C">
        <w:rPr>
          <w:bCs/>
          <w:i/>
          <w:iCs/>
        </w:rPr>
        <w:t xml:space="preserve"> </w:t>
      </w:r>
      <w:r w:rsidR="00E1138C" w:rsidRPr="00E1138C">
        <w:rPr>
          <w:bCs/>
          <w:i/>
          <w:iCs/>
        </w:rPr>
        <w:t>Øystein Holm</w:t>
      </w:r>
      <w:r w:rsidR="00E1138C">
        <w:rPr>
          <w:bCs/>
          <w:i/>
          <w:iCs/>
        </w:rPr>
        <w:t xml:space="preserve">, men pga. finansieringssituasjonen er aktiviteten </w:t>
      </w:r>
      <w:proofErr w:type="spellStart"/>
      <w:r w:rsidR="00E1138C">
        <w:rPr>
          <w:bCs/>
          <w:i/>
          <w:iCs/>
        </w:rPr>
        <w:t>begrensert</w:t>
      </w:r>
      <w:proofErr w:type="spellEnd"/>
      <w:r w:rsidR="00E1138C">
        <w:rPr>
          <w:bCs/>
          <w:i/>
          <w:iCs/>
        </w:rPr>
        <w:t xml:space="preserve"> til innsamling av </w:t>
      </w:r>
      <w:proofErr w:type="spellStart"/>
      <w:r w:rsidR="00E1138C">
        <w:rPr>
          <w:bCs/>
          <w:i/>
          <w:iCs/>
        </w:rPr>
        <w:t>installasjonsdata</w:t>
      </w:r>
      <w:proofErr w:type="spellEnd"/>
      <w:r w:rsidRPr="00E1138C">
        <w:rPr>
          <w:bCs/>
          <w:i/>
          <w:iCs/>
        </w:rPr>
        <w:t>.</w:t>
      </w:r>
    </w:p>
    <w:p w14:paraId="0E86A00C" w14:textId="77777777" w:rsidR="002719F3" w:rsidRDefault="002719F3" w:rsidP="00E1138C">
      <w:pPr>
        <w:ind w:left="709"/>
        <w:rPr>
          <w:bCs/>
          <w:i/>
          <w:iCs/>
        </w:rPr>
      </w:pPr>
      <w:proofErr w:type="spellStart"/>
      <w:r w:rsidRPr="00E1138C">
        <w:rPr>
          <w:bCs/>
          <w:i/>
          <w:iCs/>
        </w:rPr>
        <w:t>Task</w:t>
      </w:r>
      <w:proofErr w:type="spellEnd"/>
      <w:r w:rsidRPr="00E1138C">
        <w:rPr>
          <w:bCs/>
          <w:i/>
          <w:iCs/>
        </w:rPr>
        <w:t xml:space="preserve"> 13 - </w:t>
      </w:r>
      <w:proofErr w:type="spellStart"/>
      <w:r w:rsidRPr="00E1138C">
        <w:rPr>
          <w:bCs/>
          <w:i/>
          <w:iCs/>
        </w:rPr>
        <w:t>Performance</w:t>
      </w:r>
      <w:proofErr w:type="spellEnd"/>
      <w:r w:rsidRPr="00E1138C">
        <w:rPr>
          <w:bCs/>
          <w:i/>
          <w:iCs/>
        </w:rPr>
        <w:t xml:space="preserve"> and </w:t>
      </w:r>
      <w:proofErr w:type="spellStart"/>
      <w:r w:rsidRPr="00E1138C">
        <w:rPr>
          <w:bCs/>
          <w:i/>
          <w:iCs/>
        </w:rPr>
        <w:t>Reliability</w:t>
      </w:r>
      <w:proofErr w:type="spellEnd"/>
      <w:r w:rsidRPr="00E1138C">
        <w:rPr>
          <w:bCs/>
          <w:i/>
          <w:iCs/>
        </w:rPr>
        <w:t xml:space="preserve"> </w:t>
      </w:r>
      <w:proofErr w:type="spellStart"/>
      <w:r w:rsidRPr="00E1138C">
        <w:rPr>
          <w:bCs/>
          <w:i/>
          <w:iCs/>
        </w:rPr>
        <w:t>of</w:t>
      </w:r>
      <w:proofErr w:type="spellEnd"/>
      <w:r w:rsidRPr="00E1138C">
        <w:rPr>
          <w:bCs/>
          <w:i/>
          <w:iCs/>
        </w:rPr>
        <w:t xml:space="preserve"> </w:t>
      </w:r>
      <w:proofErr w:type="spellStart"/>
      <w:r w:rsidRPr="00E1138C">
        <w:rPr>
          <w:bCs/>
          <w:i/>
          <w:iCs/>
        </w:rPr>
        <w:t>Photovoltaic</w:t>
      </w:r>
      <w:proofErr w:type="spellEnd"/>
      <w:r w:rsidRPr="00E1138C">
        <w:rPr>
          <w:bCs/>
          <w:i/>
          <w:iCs/>
        </w:rPr>
        <w:t xml:space="preserve"> Systems, Ife</w:t>
      </w:r>
      <w:r w:rsidR="00E1138C">
        <w:rPr>
          <w:bCs/>
          <w:i/>
          <w:iCs/>
        </w:rPr>
        <w:t>.</w:t>
      </w:r>
    </w:p>
    <w:p w14:paraId="5DB69365" w14:textId="77777777" w:rsidR="00C56B5F" w:rsidRPr="00E1138C" w:rsidRDefault="00C56B5F" w:rsidP="00E1138C">
      <w:pPr>
        <w:ind w:left="709"/>
        <w:rPr>
          <w:bCs/>
          <w:i/>
          <w:iCs/>
        </w:rPr>
      </w:pPr>
      <w:proofErr w:type="spellStart"/>
      <w:r>
        <w:rPr>
          <w:bCs/>
          <w:i/>
          <w:iCs/>
        </w:rPr>
        <w:t>Task</w:t>
      </w:r>
      <w:proofErr w:type="spellEnd"/>
      <w:r>
        <w:rPr>
          <w:bCs/>
          <w:i/>
          <w:iCs/>
        </w:rPr>
        <w:t xml:space="preserve"> 14 - </w:t>
      </w:r>
      <w:r w:rsidRPr="00C56B5F">
        <w:rPr>
          <w:bCs/>
          <w:i/>
          <w:iCs/>
        </w:rPr>
        <w:t xml:space="preserve">High </w:t>
      </w:r>
      <w:proofErr w:type="spellStart"/>
      <w:r w:rsidRPr="00C56B5F">
        <w:rPr>
          <w:bCs/>
          <w:i/>
          <w:iCs/>
        </w:rPr>
        <w:t>Penetration</w:t>
      </w:r>
      <w:proofErr w:type="spellEnd"/>
      <w:r w:rsidRPr="00C56B5F">
        <w:rPr>
          <w:bCs/>
          <w:i/>
          <w:iCs/>
        </w:rPr>
        <w:t xml:space="preserve"> </w:t>
      </w:r>
      <w:proofErr w:type="spellStart"/>
      <w:r w:rsidRPr="00C56B5F">
        <w:rPr>
          <w:bCs/>
          <w:i/>
          <w:iCs/>
        </w:rPr>
        <w:t>of</w:t>
      </w:r>
      <w:proofErr w:type="spellEnd"/>
      <w:r w:rsidRPr="00C56B5F">
        <w:rPr>
          <w:bCs/>
          <w:i/>
          <w:iCs/>
        </w:rPr>
        <w:t xml:space="preserve"> PV Systems in </w:t>
      </w:r>
      <w:proofErr w:type="spellStart"/>
      <w:r w:rsidRPr="00C56B5F">
        <w:rPr>
          <w:bCs/>
          <w:i/>
          <w:iCs/>
        </w:rPr>
        <w:t>Electricity</w:t>
      </w:r>
      <w:proofErr w:type="spellEnd"/>
      <w:r w:rsidRPr="00C56B5F">
        <w:rPr>
          <w:bCs/>
          <w:i/>
          <w:iCs/>
        </w:rPr>
        <w:t xml:space="preserve"> Grids</w:t>
      </w:r>
      <w:r>
        <w:rPr>
          <w:bCs/>
          <w:i/>
          <w:iCs/>
        </w:rPr>
        <w:t xml:space="preserve">, </w:t>
      </w:r>
      <w:r w:rsidR="006B6BEB">
        <w:rPr>
          <w:bCs/>
          <w:i/>
          <w:iCs/>
        </w:rPr>
        <w:t xml:space="preserve">har </w:t>
      </w:r>
      <w:r>
        <w:rPr>
          <w:bCs/>
          <w:i/>
          <w:iCs/>
        </w:rPr>
        <w:t xml:space="preserve">ikke direkte norsk deltagelse, men det er norske deltagere i andre </w:t>
      </w:r>
      <w:proofErr w:type="spellStart"/>
      <w:r>
        <w:rPr>
          <w:bCs/>
          <w:i/>
          <w:iCs/>
        </w:rPr>
        <w:t>TCP'er</w:t>
      </w:r>
      <w:proofErr w:type="spellEnd"/>
      <w:r>
        <w:rPr>
          <w:bCs/>
          <w:i/>
          <w:iCs/>
        </w:rPr>
        <w:t xml:space="preserve"> </w:t>
      </w:r>
      <w:r w:rsidR="006B6BEB">
        <w:rPr>
          <w:bCs/>
          <w:i/>
          <w:iCs/>
        </w:rPr>
        <w:t xml:space="preserve">(ISGAN, WIND) </w:t>
      </w:r>
      <w:r>
        <w:rPr>
          <w:bCs/>
          <w:i/>
          <w:iCs/>
        </w:rPr>
        <w:t xml:space="preserve">som samarbeider med </w:t>
      </w:r>
      <w:proofErr w:type="spellStart"/>
      <w:r>
        <w:rPr>
          <w:bCs/>
          <w:i/>
          <w:iCs/>
        </w:rPr>
        <w:t>Task</w:t>
      </w:r>
      <w:proofErr w:type="spellEnd"/>
      <w:r>
        <w:rPr>
          <w:bCs/>
          <w:i/>
          <w:iCs/>
        </w:rPr>
        <w:t xml:space="preserve"> 14.</w:t>
      </w:r>
    </w:p>
    <w:p w14:paraId="40417BE2" w14:textId="77777777" w:rsidR="00B575E3" w:rsidRDefault="002719F3" w:rsidP="00E1138C">
      <w:pPr>
        <w:ind w:left="709"/>
        <w:rPr>
          <w:bCs/>
          <w:i/>
          <w:iCs/>
        </w:rPr>
      </w:pPr>
      <w:proofErr w:type="spellStart"/>
      <w:r w:rsidRPr="00E1138C">
        <w:rPr>
          <w:bCs/>
          <w:i/>
          <w:iCs/>
        </w:rPr>
        <w:t>Task</w:t>
      </w:r>
      <w:proofErr w:type="spellEnd"/>
      <w:r w:rsidRPr="00E1138C">
        <w:rPr>
          <w:bCs/>
          <w:i/>
          <w:iCs/>
        </w:rPr>
        <w:t xml:space="preserve"> 15 - </w:t>
      </w:r>
      <w:proofErr w:type="spellStart"/>
      <w:r w:rsidRPr="00E1138C">
        <w:rPr>
          <w:bCs/>
          <w:i/>
          <w:iCs/>
        </w:rPr>
        <w:t>Enabling</w:t>
      </w:r>
      <w:proofErr w:type="spellEnd"/>
      <w:r w:rsidRPr="00E1138C">
        <w:rPr>
          <w:bCs/>
          <w:i/>
          <w:iCs/>
        </w:rPr>
        <w:t xml:space="preserve"> Framework for </w:t>
      </w:r>
      <w:proofErr w:type="spellStart"/>
      <w:r w:rsidRPr="00E1138C">
        <w:rPr>
          <w:bCs/>
          <w:i/>
          <w:iCs/>
        </w:rPr>
        <w:t>the</w:t>
      </w:r>
      <w:proofErr w:type="spellEnd"/>
      <w:r w:rsidRPr="00E1138C">
        <w:rPr>
          <w:bCs/>
          <w:i/>
          <w:iCs/>
        </w:rPr>
        <w:t xml:space="preserve"> Development </w:t>
      </w:r>
      <w:proofErr w:type="spellStart"/>
      <w:r w:rsidRPr="00E1138C">
        <w:rPr>
          <w:bCs/>
          <w:i/>
          <w:iCs/>
        </w:rPr>
        <w:t>of</w:t>
      </w:r>
      <w:proofErr w:type="spellEnd"/>
      <w:r w:rsidRPr="00E1138C">
        <w:rPr>
          <w:bCs/>
          <w:i/>
          <w:iCs/>
        </w:rPr>
        <w:t xml:space="preserve"> BIPV, SINTEF</w:t>
      </w:r>
      <w:r w:rsidR="00E1138C">
        <w:rPr>
          <w:bCs/>
          <w:i/>
          <w:iCs/>
        </w:rPr>
        <w:t>,</w:t>
      </w:r>
      <w:r w:rsidR="00E1138C" w:rsidRPr="00E1138C">
        <w:rPr>
          <w:bCs/>
          <w:i/>
          <w:iCs/>
        </w:rPr>
        <w:t xml:space="preserve"> Tore </w:t>
      </w:r>
      <w:proofErr w:type="gramStart"/>
      <w:r w:rsidR="00E1138C" w:rsidRPr="00E1138C">
        <w:rPr>
          <w:bCs/>
          <w:i/>
          <w:iCs/>
        </w:rPr>
        <w:t xml:space="preserve">Kolås, </w:t>
      </w:r>
      <w:r w:rsidRPr="00E1138C">
        <w:rPr>
          <w:bCs/>
          <w:i/>
          <w:iCs/>
        </w:rPr>
        <w:t xml:space="preserve"> </w:t>
      </w:r>
      <w:r w:rsidR="003E5D78">
        <w:rPr>
          <w:bCs/>
          <w:i/>
          <w:iCs/>
        </w:rPr>
        <w:t>NTNU</w:t>
      </w:r>
      <w:proofErr w:type="gramEnd"/>
      <w:r w:rsidR="003E5D78">
        <w:rPr>
          <w:bCs/>
          <w:i/>
          <w:iCs/>
        </w:rPr>
        <w:t xml:space="preserve">, Anna </w:t>
      </w:r>
      <w:proofErr w:type="spellStart"/>
      <w:r w:rsidR="003E5D78">
        <w:rPr>
          <w:bCs/>
          <w:i/>
          <w:iCs/>
        </w:rPr>
        <w:t>Fedorova</w:t>
      </w:r>
      <w:proofErr w:type="spellEnd"/>
      <w:r w:rsidR="003E5D78">
        <w:rPr>
          <w:bCs/>
          <w:i/>
          <w:iCs/>
        </w:rPr>
        <w:t xml:space="preserve">, </w:t>
      </w:r>
      <w:r w:rsidRPr="00E1138C">
        <w:rPr>
          <w:bCs/>
          <w:i/>
          <w:iCs/>
        </w:rPr>
        <w:t>(med flere norske aktive deltagere</w:t>
      </w:r>
      <w:r w:rsidR="00E1138C">
        <w:rPr>
          <w:bCs/>
          <w:i/>
          <w:iCs/>
        </w:rPr>
        <w:t xml:space="preserve"> fra Universitetet i Agder, Ife osv.</w:t>
      </w:r>
      <w:r w:rsidRPr="00E1138C">
        <w:rPr>
          <w:bCs/>
          <w:i/>
          <w:iCs/>
        </w:rPr>
        <w:t>).</w:t>
      </w:r>
    </w:p>
    <w:p w14:paraId="2B3A600C" w14:textId="77777777" w:rsidR="00E1138C" w:rsidRPr="00747EC7" w:rsidRDefault="00E1138C" w:rsidP="00E1138C">
      <w:pPr>
        <w:ind w:left="709"/>
      </w:pPr>
    </w:p>
    <w:p w14:paraId="7983891E" w14:textId="77777777" w:rsidR="00B575E3" w:rsidRPr="00747EC7" w:rsidRDefault="00731D2A">
      <w:pPr>
        <w:numPr>
          <w:ilvl w:val="0"/>
          <w:numId w:val="1"/>
        </w:numPr>
        <w:ind w:right="-142"/>
      </w:pPr>
      <w:r w:rsidRPr="00747EC7">
        <w:rPr>
          <w:b/>
        </w:rPr>
        <w:t>Trekk frem eventuelle viktige resultater i programmet</w:t>
      </w:r>
      <w:r w:rsidRPr="00747EC7">
        <w:t>:</w:t>
      </w:r>
    </w:p>
    <w:p w14:paraId="46303F28" w14:textId="77777777" w:rsidR="002F6604" w:rsidRPr="001C37FD" w:rsidRDefault="002F6604" w:rsidP="002F6604">
      <w:pPr>
        <w:keepNext/>
        <w:ind w:left="709"/>
        <w:rPr>
          <w:bCs/>
          <w:i/>
          <w:iCs/>
        </w:rPr>
      </w:pPr>
      <w:proofErr w:type="spellStart"/>
      <w:r>
        <w:rPr>
          <w:bCs/>
          <w:i/>
          <w:iCs/>
        </w:rPr>
        <w:t>Task</w:t>
      </w:r>
      <w:proofErr w:type="spellEnd"/>
      <w:r>
        <w:rPr>
          <w:bCs/>
          <w:i/>
          <w:iCs/>
        </w:rPr>
        <w:t xml:space="preserve"> 1: </w:t>
      </w:r>
      <w:r w:rsidRPr="001C37FD">
        <w:rPr>
          <w:bCs/>
          <w:i/>
          <w:iCs/>
        </w:rPr>
        <w:t>Oversikt over veksten i bruk av PV som energiforsyning.</w:t>
      </w:r>
    </w:p>
    <w:p w14:paraId="43F3B3BA" w14:textId="77777777" w:rsidR="002F6604" w:rsidRDefault="002F6604" w:rsidP="002F6604">
      <w:pPr>
        <w:ind w:left="709"/>
        <w:rPr>
          <w:bCs/>
          <w:i/>
          <w:iCs/>
        </w:rPr>
      </w:pPr>
      <w:proofErr w:type="spellStart"/>
      <w:r>
        <w:rPr>
          <w:bCs/>
          <w:i/>
          <w:iCs/>
        </w:rPr>
        <w:t>Task</w:t>
      </w:r>
      <w:proofErr w:type="spellEnd"/>
      <w:r>
        <w:rPr>
          <w:bCs/>
          <w:i/>
          <w:iCs/>
        </w:rPr>
        <w:t xml:space="preserve"> 12: </w:t>
      </w:r>
      <w:r w:rsidR="006B6BEB">
        <w:rPr>
          <w:bCs/>
          <w:i/>
          <w:iCs/>
        </w:rPr>
        <w:t xml:space="preserve">Standard for livsløpsanalyser av PV-anlegg. </w:t>
      </w:r>
      <w:r w:rsidR="00E3764A">
        <w:rPr>
          <w:bCs/>
          <w:i/>
          <w:iCs/>
        </w:rPr>
        <w:t>S</w:t>
      </w:r>
      <w:r>
        <w:rPr>
          <w:bCs/>
          <w:i/>
          <w:iCs/>
        </w:rPr>
        <w:t xml:space="preserve">tudier av miljøfotavtrykkene for </w:t>
      </w:r>
      <w:proofErr w:type="spellStart"/>
      <w:r>
        <w:rPr>
          <w:bCs/>
          <w:i/>
          <w:iCs/>
        </w:rPr>
        <w:t>solcellpaneler</w:t>
      </w:r>
      <w:proofErr w:type="spellEnd"/>
      <w:r>
        <w:rPr>
          <w:bCs/>
          <w:i/>
          <w:iCs/>
        </w:rPr>
        <w:t xml:space="preserve"> og anlegg</w:t>
      </w:r>
      <w:r w:rsidR="006B6BEB">
        <w:rPr>
          <w:bCs/>
          <w:i/>
          <w:iCs/>
        </w:rPr>
        <w:t>, den siste av disse er knyttet til vannforbruk</w:t>
      </w:r>
      <w:r>
        <w:rPr>
          <w:bCs/>
          <w:i/>
          <w:iCs/>
        </w:rPr>
        <w:t>.  Studie</w:t>
      </w:r>
      <w:r w:rsidR="006B6BEB">
        <w:rPr>
          <w:bCs/>
          <w:i/>
          <w:iCs/>
        </w:rPr>
        <w:t>r</w:t>
      </w:r>
      <w:r>
        <w:rPr>
          <w:bCs/>
          <w:i/>
          <w:iCs/>
        </w:rPr>
        <w:t xml:space="preserve"> av </w:t>
      </w:r>
      <w:r w:rsidR="006B6BEB">
        <w:rPr>
          <w:bCs/>
          <w:i/>
          <w:iCs/>
        </w:rPr>
        <w:t>HMS-faktorer ved PV-anlegg, der den siste er knyttet til utslipp fra branner i PV-anlegg.</w:t>
      </w:r>
    </w:p>
    <w:p w14:paraId="7742CA5F" w14:textId="77777777" w:rsidR="002F6604" w:rsidRPr="001C37FD" w:rsidRDefault="002F6604" w:rsidP="002F6604">
      <w:pPr>
        <w:ind w:left="709"/>
        <w:rPr>
          <w:bCs/>
          <w:i/>
          <w:iCs/>
        </w:rPr>
      </w:pPr>
      <w:proofErr w:type="spellStart"/>
      <w:r>
        <w:rPr>
          <w:bCs/>
          <w:i/>
          <w:iCs/>
        </w:rPr>
        <w:t>Task</w:t>
      </w:r>
      <w:proofErr w:type="spellEnd"/>
      <w:r>
        <w:rPr>
          <w:bCs/>
          <w:i/>
          <w:iCs/>
        </w:rPr>
        <w:t xml:space="preserve"> 13: </w:t>
      </w:r>
      <w:r w:rsidRPr="001C37FD">
        <w:rPr>
          <w:bCs/>
          <w:i/>
          <w:iCs/>
        </w:rPr>
        <w:t xml:space="preserve">Studier av viktige </w:t>
      </w:r>
      <w:r>
        <w:rPr>
          <w:bCs/>
          <w:i/>
          <w:iCs/>
        </w:rPr>
        <w:t>praktiske egenskaper med solcellepaneler/anlegg</w:t>
      </w:r>
      <w:r w:rsidRPr="001C37FD">
        <w:rPr>
          <w:bCs/>
          <w:i/>
          <w:iCs/>
        </w:rPr>
        <w:t>:</w:t>
      </w:r>
    </w:p>
    <w:p w14:paraId="585A9C9D" w14:textId="77777777" w:rsidR="008B09FD" w:rsidRDefault="009E7C2B" w:rsidP="00AB1FD8">
      <w:pPr>
        <w:pStyle w:val="Listeavsnitt"/>
        <w:numPr>
          <w:ilvl w:val="0"/>
          <w:numId w:val="3"/>
        </w:numPr>
        <w:rPr>
          <w:bCs/>
          <w:i/>
          <w:iCs/>
        </w:rPr>
      </w:pPr>
      <w:r>
        <w:rPr>
          <w:bCs/>
          <w:i/>
          <w:iCs/>
        </w:rPr>
        <w:t>Kvalitet og faktiske ytelser fra solcellepaneler, og metodikk for å evaluere dette.</w:t>
      </w:r>
    </w:p>
    <w:p w14:paraId="273727DA" w14:textId="77777777" w:rsidR="002F6604" w:rsidRPr="00AB1FD8" w:rsidRDefault="002F6604" w:rsidP="00AB1FD8">
      <w:pPr>
        <w:pStyle w:val="Listeavsnitt"/>
        <w:numPr>
          <w:ilvl w:val="0"/>
          <w:numId w:val="3"/>
        </w:numPr>
        <w:rPr>
          <w:bCs/>
          <w:i/>
          <w:iCs/>
        </w:rPr>
      </w:pPr>
      <w:r w:rsidRPr="00AB1FD8">
        <w:rPr>
          <w:bCs/>
          <w:i/>
          <w:iCs/>
        </w:rPr>
        <w:lastRenderedPageBreak/>
        <w:t xml:space="preserve">Evaluering av inspeksjons- og </w:t>
      </w:r>
      <w:proofErr w:type="spellStart"/>
      <w:r w:rsidRPr="00AB1FD8">
        <w:rPr>
          <w:bCs/>
          <w:i/>
          <w:iCs/>
        </w:rPr>
        <w:t>karakteringsmetoder</w:t>
      </w:r>
      <w:proofErr w:type="spellEnd"/>
      <w:r w:rsidRPr="00AB1FD8">
        <w:rPr>
          <w:bCs/>
          <w:i/>
          <w:iCs/>
        </w:rPr>
        <w:t xml:space="preserve"> for installerte solcellepaneler, med bidrag fra Ife.</w:t>
      </w:r>
      <w:r w:rsidR="006B6BEB" w:rsidRPr="00AB1FD8">
        <w:rPr>
          <w:bCs/>
          <w:i/>
          <w:iCs/>
        </w:rPr>
        <w:t xml:space="preserve">  Dette videreføres med vurderinger av mobile inspeksjonsmetoder, typisk data innsamling med droner.</w:t>
      </w:r>
    </w:p>
    <w:p w14:paraId="0A00907E" w14:textId="77777777" w:rsidR="002F6604" w:rsidRDefault="002F6604" w:rsidP="002F6604">
      <w:pPr>
        <w:ind w:left="709"/>
        <w:rPr>
          <w:bCs/>
          <w:i/>
          <w:iCs/>
        </w:rPr>
      </w:pPr>
      <w:proofErr w:type="spellStart"/>
      <w:r>
        <w:rPr>
          <w:bCs/>
          <w:i/>
          <w:iCs/>
        </w:rPr>
        <w:t>Task</w:t>
      </w:r>
      <w:proofErr w:type="spellEnd"/>
      <w:r>
        <w:rPr>
          <w:bCs/>
          <w:i/>
          <w:iCs/>
        </w:rPr>
        <w:t xml:space="preserve"> 14: Studier av hvordan distribusjonsnettet påvirkes av at en stor andel av strømforsyningen produseres av PV-anlegg.</w:t>
      </w:r>
    </w:p>
    <w:p w14:paraId="52B3F163" w14:textId="77777777" w:rsidR="002F6604" w:rsidRDefault="002F6604" w:rsidP="002F6604">
      <w:pPr>
        <w:ind w:left="709"/>
        <w:rPr>
          <w:bCs/>
          <w:i/>
          <w:iCs/>
        </w:rPr>
      </w:pPr>
      <w:proofErr w:type="spellStart"/>
      <w:r>
        <w:rPr>
          <w:bCs/>
          <w:i/>
          <w:iCs/>
        </w:rPr>
        <w:t>Task</w:t>
      </w:r>
      <w:proofErr w:type="spellEnd"/>
      <w:r>
        <w:rPr>
          <w:bCs/>
          <w:i/>
          <w:iCs/>
        </w:rPr>
        <w:t xml:space="preserve"> 15: Hvilke forhold som kan fremme bruk av solcellepaneler også som reelle fasade- eller takplater:</w:t>
      </w:r>
    </w:p>
    <w:p w14:paraId="5C4044F8" w14:textId="77777777" w:rsidR="00154D1B" w:rsidRDefault="00154D1B" w:rsidP="002F6604">
      <w:pPr>
        <w:pStyle w:val="Listeavsnitt"/>
        <w:numPr>
          <w:ilvl w:val="0"/>
          <w:numId w:val="2"/>
        </w:numPr>
        <w:rPr>
          <w:bCs/>
          <w:i/>
          <w:iCs/>
        </w:rPr>
      </w:pPr>
      <w:r>
        <w:rPr>
          <w:bCs/>
          <w:i/>
          <w:iCs/>
        </w:rPr>
        <w:t>Oversikt over standarder for bruk av solcellepaneler som bygningselementer.</w:t>
      </w:r>
    </w:p>
    <w:p w14:paraId="28A2CE6A" w14:textId="77777777" w:rsidR="002F6604" w:rsidRPr="00BB0167" w:rsidRDefault="00154D1B" w:rsidP="002F6604">
      <w:pPr>
        <w:pStyle w:val="Listeavsnitt"/>
        <w:numPr>
          <w:ilvl w:val="0"/>
          <w:numId w:val="2"/>
        </w:numPr>
        <w:rPr>
          <w:bCs/>
          <w:i/>
          <w:iCs/>
        </w:rPr>
      </w:pPr>
      <w:r>
        <w:rPr>
          <w:bCs/>
          <w:i/>
          <w:iCs/>
        </w:rPr>
        <w:t>Studier av estetiske forhold ved BIPV, som f.eks. tilpassede farger og konsekvenser av dette for anleggenes ytelser</w:t>
      </w:r>
      <w:r w:rsidR="002F6604">
        <w:rPr>
          <w:bCs/>
          <w:i/>
          <w:iCs/>
        </w:rPr>
        <w:t>.</w:t>
      </w:r>
    </w:p>
    <w:p w14:paraId="08D576B4" w14:textId="77777777" w:rsidR="00B575E3" w:rsidRPr="00747EC7" w:rsidRDefault="00B575E3">
      <w:pPr>
        <w:rPr>
          <w:b/>
        </w:rPr>
      </w:pPr>
    </w:p>
    <w:p w14:paraId="003781BB" w14:textId="77777777" w:rsidR="00B575E3" w:rsidRPr="00747EC7" w:rsidRDefault="00B575E3">
      <w:pPr>
        <w:numPr>
          <w:ilvl w:val="0"/>
          <w:numId w:val="1"/>
        </w:numPr>
      </w:pPr>
      <w:r w:rsidRPr="00747EC7">
        <w:rPr>
          <w:b/>
        </w:rPr>
        <w:t xml:space="preserve">Hvor lenge er det igjen av den godkjente perioden for dette </w:t>
      </w:r>
      <w:r w:rsidR="00F01F39" w:rsidRPr="00747EC7">
        <w:rPr>
          <w:b/>
        </w:rPr>
        <w:t>TCP</w:t>
      </w:r>
      <w:r w:rsidRPr="00747EC7">
        <w:t>?</w:t>
      </w:r>
    </w:p>
    <w:p w14:paraId="6C788818" w14:textId="77777777" w:rsidR="00B575E3" w:rsidRDefault="00472313" w:rsidP="00472313">
      <w:pPr>
        <w:ind w:firstLine="709"/>
        <w:rPr>
          <w:bCs/>
          <w:i/>
          <w:iCs/>
        </w:rPr>
      </w:pPr>
      <w:r>
        <w:rPr>
          <w:bCs/>
          <w:i/>
          <w:iCs/>
        </w:rPr>
        <w:t xml:space="preserve">5 år, </w:t>
      </w:r>
      <w:proofErr w:type="spellStart"/>
      <w:r>
        <w:rPr>
          <w:bCs/>
          <w:i/>
          <w:iCs/>
        </w:rPr>
        <w:t>TCP'et</w:t>
      </w:r>
      <w:proofErr w:type="spellEnd"/>
      <w:r>
        <w:rPr>
          <w:bCs/>
          <w:i/>
          <w:iCs/>
        </w:rPr>
        <w:t xml:space="preserve"> ble vedtatt forlenget frem til 2023 i februar 2018.</w:t>
      </w:r>
    </w:p>
    <w:p w14:paraId="670A0484" w14:textId="77777777" w:rsidR="00472313" w:rsidRPr="00747EC7" w:rsidRDefault="00472313" w:rsidP="00472313">
      <w:pPr>
        <w:ind w:firstLine="709"/>
      </w:pPr>
    </w:p>
    <w:p w14:paraId="065C37AA" w14:textId="77777777" w:rsidR="00B575E3" w:rsidRPr="00747EC7" w:rsidRDefault="00B575E3">
      <w:pPr>
        <w:numPr>
          <w:ilvl w:val="0"/>
          <w:numId w:val="1"/>
        </w:numPr>
      </w:pPr>
      <w:r w:rsidRPr="00747EC7">
        <w:rPr>
          <w:b/>
        </w:rPr>
        <w:t>Hvordan vurderer du/dere dette programmets fremtid</w:t>
      </w:r>
      <w:r w:rsidR="00731D2A" w:rsidRPr="00747EC7">
        <w:rPr>
          <w:b/>
        </w:rPr>
        <w:t xml:space="preserve"> og hvor viktig er det at Norge fortsatt er med</w:t>
      </w:r>
      <w:r w:rsidR="006E5B2B" w:rsidRPr="00747EC7">
        <w:rPr>
          <w:b/>
        </w:rPr>
        <w:t xml:space="preserve">. </w:t>
      </w:r>
      <w:r w:rsidRPr="00747EC7">
        <w:rPr>
          <w:b/>
        </w:rPr>
        <w:t>Planlegges det nye prosjekter/</w:t>
      </w:r>
      <w:proofErr w:type="spellStart"/>
      <w:r w:rsidRPr="00747EC7">
        <w:rPr>
          <w:b/>
        </w:rPr>
        <w:t>tasks</w:t>
      </w:r>
      <w:proofErr w:type="spellEnd"/>
      <w:r w:rsidRPr="00747EC7">
        <w:rPr>
          <w:b/>
        </w:rPr>
        <w:t xml:space="preserve"> som Norge bør være med i</w:t>
      </w:r>
      <w:r w:rsidRPr="00747EC7">
        <w:t xml:space="preserve">? </w:t>
      </w:r>
    </w:p>
    <w:p w14:paraId="1AD023F7" w14:textId="77777777" w:rsidR="0065768A" w:rsidRPr="00AB175E" w:rsidRDefault="0065768A" w:rsidP="00AB175E">
      <w:pPr>
        <w:ind w:left="709"/>
        <w:rPr>
          <w:bCs/>
          <w:i/>
          <w:iCs/>
        </w:rPr>
      </w:pPr>
      <w:r w:rsidRPr="00AB175E">
        <w:rPr>
          <w:bCs/>
          <w:i/>
          <w:iCs/>
        </w:rPr>
        <w:t xml:space="preserve">Solenergi har sterk vekst internasjonalt, og det er viktig å være med for å </w:t>
      </w:r>
      <w:proofErr w:type="gramStart"/>
      <w:r w:rsidRPr="00AB175E">
        <w:rPr>
          <w:bCs/>
          <w:i/>
          <w:iCs/>
        </w:rPr>
        <w:t>observere  hvordan</w:t>
      </w:r>
      <w:proofErr w:type="gramEnd"/>
      <w:r w:rsidRPr="00AB175E">
        <w:rPr>
          <w:bCs/>
          <w:i/>
          <w:iCs/>
        </w:rPr>
        <w:t xml:space="preserve"> internasjonale trender vil kunne påvirke den norske industrien som leverer produkter i stort omfang til den internasjonale industrien.   </w:t>
      </w:r>
      <w:r w:rsidR="00AB175E">
        <w:rPr>
          <w:bCs/>
          <w:i/>
          <w:iCs/>
        </w:rPr>
        <w:t>O</w:t>
      </w:r>
      <w:r w:rsidRPr="00AB175E">
        <w:rPr>
          <w:bCs/>
          <w:i/>
          <w:iCs/>
        </w:rPr>
        <w:t xml:space="preserve">mfanget av installasjoner i Norge </w:t>
      </w:r>
      <w:r w:rsidR="00AB175E">
        <w:rPr>
          <w:bCs/>
          <w:i/>
          <w:iCs/>
        </w:rPr>
        <w:t>er nå i</w:t>
      </w:r>
      <w:r w:rsidRPr="00AB175E">
        <w:rPr>
          <w:bCs/>
          <w:i/>
          <w:iCs/>
        </w:rPr>
        <w:t xml:space="preserve"> relativt sterk vekst.  Bygningsmonterte og bygningsintegrerte anlegg kommer til å være de viktigste bruksmåtene i Norge, og derfor er det betydelig aktivitet</w:t>
      </w:r>
      <w:r w:rsidR="00AB175E">
        <w:rPr>
          <w:bCs/>
          <w:i/>
          <w:iCs/>
        </w:rPr>
        <w:t xml:space="preserve"> fra norske miljøer</w:t>
      </w:r>
      <w:r w:rsidRPr="00AB175E">
        <w:rPr>
          <w:bCs/>
          <w:i/>
          <w:iCs/>
        </w:rPr>
        <w:t xml:space="preserve"> i </w:t>
      </w:r>
      <w:proofErr w:type="spellStart"/>
      <w:r w:rsidRPr="00AB175E">
        <w:rPr>
          <w:bCs/>
          <w:i/>
          <w:iCs/>
        </w:rPr>
        <w:t>Task</w:t>
      </w:r>
      <w:proofErr w:type="spellEnd"/>
      <w:r w:rsidRPr="00AB175E">
        <w:rPr>
          <w:bCs/>
          <w:i/>
          <w:iCs/>
        </w:rPr>
        <w:t xml:space="preserve"> 15.</w:t>
      </w:r>
    </w:p>
    <w:p w14:paraId="3E007ED7" w14:textId="77777777" w:rsidR="00B250FF" w:rsidRPr="00AB175E" w:rsidRDefault="0065768A" w:rsidP="00AB175E">
      <w:pPr>
        <w:ind w:left="709"/>
        <w:rPr>
          <w:bCs/>
          <w:i/>
          <w:iCs/>
        </w:rPr>
      </w:pPr>
      <w:r w:rsidRPr="00AB175E">
        <w:rPr>
          <w:bCs/>
          <w:i/>
          <w:iCs/>
        </w:rPr>
        <w:t xml:space="preserve">Det er startet et nytt </w:t>
      </w:r>
      <w:proofErr w:type="spellStart"/>
      <w:r w:rsidRPr="00AB175E">
        <w:rPr>
          <w:bCs/>
          <w:i/>
          <w:iCs/>
        </w:rPr>
        <w:t>task</w:t>
      </w:r>
      <w:proofErr w:type="spellEnd"/>
      <w:r w:rsidRPr="00AB175E">
        <w:rPr>
          <w:bCs/>
          <w:i/>
          <w:iCs/>
        </w:rPr>
        <w:t xml:space="preserve"> (</w:t>
      </w:r>
      <w:proofErr w:type="spellStart"/>
      <w:r w:rsidRPr="00AB175E">
        <w:rPr>
          <w:bCs/>
          <w:i/>
          <w:iCs/>
        </w:rPr>
        <w:t>Task</w:t>
      </w:r>
      <w:proofErr w:type="spellEnd"/>
      <w:r w:rsidRPr="00AB175E">
        <w:rPr>
          <w:bCs/>
          <w:i/>
          <w:iCs/>
        </w:rPr>
        <w:t xml:space="preserve"> 17) om PV i transport som er relevant for Norge siden det er mange elbiler her, men det er ikke sikkert at dette er interessant for norske miljøer siden det er lite kontakt med bilfabrikker</w:t>
      </w:r>
      <w:r w:rsidR="00AB175E">
        <w:rPr>
          <w:bCs/>
          <w:i/>
          <w:iCs/>
        </w:rPr>
        <w:t xml:space="preserve">.  Dette </w:t>
      </w:r>
      <w:proofErr w:type="spellStart"/>
      <w:r w:rsidR="00AB175E">
        <w:rPr>
          <w:bCs/>
          <w:i/>
          <w:iCs/>
        </w:rPr>
        <w:t>task'et</w:t>
      </w:r>
      <w:proofErr w:type="spellEnd"/>
      <w:r w:rsidR="00AB175E">
        <w:rPr>
          <w:bCs/>
          <w:i/>
          <w:iCs/>
        </w:rPr>
        <w:t xml:space="preserve"> har foreløpig utfordringer med internasjonal uenighet om hvordan det best skal organiseres.</w:t>
      </w:r>
    </w:p>
    <w:p w14:paraId="340EDC37" w14:textId="77777777" w:rsidR="00731EFA" w:rsidRPr="00747EC7" w:rsidRDefault="00731EFA" w:rsidP="00B250FF">
      <w:pPr>
        <w:ind w:left="709"/>
        <w:rPr>
          <w:bCs/>
          <w:i/>
          <w:iCs/>
        </w:rPr>
      </w:pPr>
    </w:p>
    <w:p w14:paraId="39230937" w14:textId="77777777" w:rsidR="00B575E3" w:rsidRPr="00747EC7" w:rsidRDefault="00B575E3">
      <w:pPr>
        <w:rPr>
          <w:b/>
        </w:rPr>
      </w:pPr>
    </w:p>
    <w:p w14:paraId="102557A7" w14:textId="77777777" w:rsidR="00B575E3" w:rsidRPr="00747EC7" w:rsidRDefault="00B575E3">
      <w:pPr>
        <w:rPr>
          <w:b/>
          <w:color w:val="800000"/>
          <w:u w:val="single"/>
        </w:rPr>
      </w:pPr>
      <w:r w:rsidRPr="00747EC7">
        <w:rPr>
          <w:b/>
          <w:color w:val="800000"/>
          <w:u w:val="single"/>
        </w:rPr>
        <w:t>ANNET</w:t>
      </w:r>
    </w:p>
    <w:p w14:paraId="03A05EE3" w14:textId="77777777" w:rsidR="00B575E3" w:rsidRPr="00747EC7" w:rsidRDefault="00B575E3">
      <w:pPr>
        <w:rPr>
          <w:b/>
        </w:rPr>
      </w:pPr>
    </w:p>
    <w:p w14:paraId="3A64ED4D" w14:textId="77777777" w:rsidR="00B575E3" w:rsidRPr="00747EC7" w:rsidRDefault="00B575E3">
      <w:pPr>
        <w:numPr>
          <w:ilvl w:val="0"/>
          <w:numId w:val="1"/>
        </w:numPr>
      </w:pPr>
      <w:r w:rsidRPr="00747EC7">
        <w:rPr>
          <w:b/>
        </w:rPr>
        <w:t>Andre opplysninger</w:t>
      </w:r>
      <w:r w:rsidRPr="00747EC7">
        <w:t>:</w:t>
      </w:r>
    </w:p>
    <w:p w14:paraId="4CF07DB6" w14:textId="77777777" w:rsidR="00627C4A" w:rsidRDefault="00627C4A" w:rsidP="00627C4A">
      <w:pPr>
        <w:ind w:left="709"/>
        <w:rPr>
          <w:bCs/>
          <w:i/>
          <w:iCs/>
        </w:rPr>
      </w:pPr>
      <w:r>
        <w:rPr>
          <w:bCs/>
          <w:i/>
          <w:iCs/>
        </w:rPr>
        <w:t>Norge oppfyller for tiden ikke kravet om aktiv deltagelse i</w:t>
      </w:r>
      <w:r w:rsidRPr="00627C4A">
        <w:rPr>
          <w:bCs/>
          <w:i/>
          <w:iCs/>
        </w:rPr>
        <w:t xml:space="preserve"> </w:t>
      </w:r>
      <w:proofErr w:type="spellStart"/>
      <w:r w:rsidRPr="00627C4A">
        <w:rPr>
          <w:bCs/>
          <w:i/>
          <w:iCs/>
        </w:rPr>
        <w:t>Task</w:t>
      </w:r>
      <w:proofErr w:type="spellEnd"/>
      <w:r w:rsidRPr="00627C4A">
        <w:rPr>
          <w:bCs/>
          <w:i/>
          <w:iCs/>
        </w:rPr>
        <w:t xml:space="preserve"> 1</w:t>
      </w:r>
      <w:r>
        <w:rPr>
          <w:bCs/>
          <w:i/>
          <w:iCs/>
        </w:rPr>
        <w:t xml:space="preserve"> fordi det ikke er tilgjengelig finansiering </w:t>
      </w:r>
      <w:r w:rsidR="003E5D78">
        <w:rPr>
          <w:bCs/>
          <w:i/>
          <w:iCs/>
        </w:rPr>
        <w:t xml:space="preserve">for denne oppgaven. </w:t>
      </w:r>
      <w:r w:rsidR="00830FD4">
        <w:rPr>
          <w:bCs/>
          <w:i/>
          <w:iCs/>
        </w:rPr>
        <w:t>Det kan sees på om solenergibransjen kan organisere dette, eller om en aktør kan påta seg dette for egen regning.</w:t>
      </w:r>
    </w:p>
    <w:p w14:paraId="411387AF" w14:textId="77777777" w:rsidR="009E7C2B" w:rsidRDefault="009E7C2B" w:rsidP="00627C4A">
      <w:pPr>
        <w:ind w:left="709"/>
        <w:rPr>
          <w:bCs/>
          <w:i/>
          <w:iCs/>
        </w:rPr>
      </w:pPr>
    </w:p>
    <w:p w14:paraId="254912E0" w14:textId="77777777" w:rsidR="00154D1B" w:rsidRPr="00627C4A" w:rsidRDefault="00154D1B" w:rsidP="00627C4A">
      <w:pPr>
        <w:ind w:left="709"/>
        <w:rPr>
          <w:bCs/>
          <w:i/>
          <w:iCs/>
        </w:rPr>
      </w:pPr>
      <w:r>
        <w:rPr>
          <w:bCs/>
          <w:i/>
          <w:iCs/>
        </w:rPr>
        <w:t xml:space="preserve">Det er ønsket at Norge deltar i </w:t>
      </w:r>
      <w:proofErr w:type="spellStart"/>
      <w:r>
        <w:rPr>
          <w:bCs/>
          <w:i/>
          <w:iCs/>
        </w:rPr>
        <w:t>Task</w:t>
      </w:r>
      <w:proofErr w:type="spellEnd"/>
      <w:r>
        <w:rPr>
          <w:bCs/>
          <w:i/>
          <w:iCs/>
        </w:rPr>
        <w:t xml:space="preserve"> 12, spesielt med kompetanse om silisiumbaserte anlegg.  Så langt er det ikke lyktes å få noen ekspert til å forplikte seg til å delta.</w:t>
      </w:r>
    </w:p>
    <w:p w14:paraId="7F65EE18" w14:textId="77777777" w:rsidR="00B250FF" w:rsidRPr="00747EC7" w:rsidRDefault="00B250FF" w:rsidP="00B250FF">
      <w:pPr>
        <w:pStyle w:val="Listeavsnitt"/>
      </w:pPr>
    </w:p>
    <w:p w14:paraId="046BFCF1" w14:textId="77777777" w:rsidR="000C1054" w:rsidRPr="007C7916" w:rsidRDefault="000C1054" w:rsidP="000C1054">
      <w:pPr>
        <w:ind w:left="709"/>
        <w:rPr>
          <w:bCs/>
          <w:i/>
          <w:iCs/>
        </w:rPr>
      </w:pPr>
    </w:p>
    <w:p w14:paraId="3DD36485" w14:textId="77777777" w:rsidR="00B575E3" w:rsidRPr="007C7916" w:rsidRDefault="00B575E3"/>
    <w:p w14:paraId="71C41A48" w14:textId="77777777" w:rsidR="00B575E3" w:rsidRPr="007C7916" w:rsidRDefault="00B575E3"/>
    <w:sectPr w:rsidR="00B575E3" w:rsidRPr="007C7916" w:rsidSect="001765A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4A6E2" w14:textId="77777777" w:rsidR="00951BDF" w:rsidRDefault="00951BDF" w:rsidP="00951BDF">
      <w:r>
        <w:separator/>
      </w:r>
    </w:p>
  </w:endnote>
  <w:endnote w:type="continuationSeparator" w:id="0">
    <w:p w14:paraId="4921E9D3" w14:textId="77777777" w:rsidR="00951BDF" w:rsidRDefault="00951BDF" w:rsidP="0095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0D00B" w14:textId="77777777" w:rsidR="00951BDF" w:rsidRDefault="00951BDF" w:rsidP="00951BDF">
      <w:r>
        <w:separator/>
      </w:r>
    </w:p>
  </w:footnote>
  <w:footnote w:type="continuationSeparator" w:id="0">
    <w:p w14:paraId="3990B6EE" w14:textId="77777777" w:rsidR="00951BDF" w:rsidRDefault="00951BDF" w:rsidP="0095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73D0B"/>
    <w:multiLevelType w:val="hybridMultilevel"/>
    <w:tmpl w:val="FF1EC2DE"/>
    <w:lvl w:ilvl="0" w:tplc="F55A0AFE">
      <w:start w:val="5"/>
      <w:numFmt w:val="bullet"/>
      <w:lvlText w:val="-"/>
      <w:lvlJc w:val="left"/>
      <w:pPr>
        <w:ind w:left="1069" w:hanging="360"/>
      </w:pPr>
      <w:rPr>
        <w:rFonts w:ascii="Times New Roman" w:eastAsia="Times New Roman" w:hAnsi="Times New Roman"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 w15:restartNumberingAfterBreak="0">
    <w:nsid w:val="5322765F"/>
    <w:multiLevelType w:val="hybridMultilevel"/>
    <w:tmpl w:val="57D85E8C"/>
    <w:lvl w:ilvl="0" w:tplc="FAA6705E">
      <w:start w:val="8"/>
      <w:numFmt w:val="bullet"/>
      <w:lvlText w:val="-"/>
      <w:lvlJc w:val="left"/>
      <w:pPr>
        <w:ind w:left="1069" w:hanging="360"/>
      </w:pPr>
      <w:rPr>
        <w:rFonts w:ascii="Times New Roman" w:eastAsia="Times New Roman" w:hAnsi="Times New Roman"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 w15:restartNumberingAfterBreak="0">
    <w:nsid w:val="66C25E32"/>
    <w:multiLevelType w:val="hybridMultilevel"/>
    <w:tmpl w:val="BDB2E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A7"/>
    <w:rsid w:val="00041998"/>
    <w:rsid w:val="0007453C"/>
    <w:rsid w:val="000C1054"/>
    <w:rsid w:val="0014412A"/>
    <w:rsid w:val="00154D1B"/>
    <w:rsid w:val="00174CE1"/>
    <w:rsid w:val="001765A4"/>
    <w:rsid w:val="00181FEF"/>
    <w:rsid w:val="00213249"/>
    <w:rsid w:val="002719F3"/>
    <w:rsid w:val="002815D6"/>
    <w:rsid w:val="002A6CA7"/>
    <w:rsid w:val="002F6604"/>
    <w:rsid w:val="003A7BA4"/>
    <w:rsid w:val="003D2708"/>
    <w:rsid w:val="003E5D78"/>
    <w:rsid w:val="003E6358"/>
    <w:rsid w:val="00406892"/>
    <w:rsid w:val="00471EF0"/>
    <w:rsid w:val="00472313"/>
    <w:rsid w:val="004938A4"/>
    <w:rsid w:val="004A3090"/>
    <w:rsid w:val="00500FD6"/>
    <w:rsid w:val="00520F45"/>
    <w:rsid w:val="00583993"/>
    <w:rsid w:val="005A6666"/>
    <w:rsid w:val="005B47B7"/>
    <w:rsid w:val="005C081B"/>
    <w:rsid w:val="00627C4A"/>
    <w:rsid w:val="00654CED"/>
    <w:rsid w:val="0065768A"/>
    <w:rsid w:val="006B6BEB"/>
    <w:rsid w:val="006E5B2B"/>
    <w:rsid w:val="0071208D"/>
    <w:rsid w:val="00731D2A"/>
    <w:rsid w:val="00731EFA"/>
    <w:rsid w:val="00744689"/>
    <w:rsid w:val="00747EC7"/>
    <w:rsid w:val="007845D8"/>
    <w:rsid w:val="00792058"/>
    <w:rsid w:val="007C7251"/>
    <w:rsid w:val="007C7916"/>
    <w:rsid w:val="008126C7"/>
    <w:rsid w:val="00830FD4"/>
    <w:rsid w:val="00894E60"/>
    <w:rsid w:val="008B09FD"/>
    <w:rsid w:val="008F3357"/>
    <w:rsid w:val="00905207"/>
    <w:rsid w:val="009129C0"/>
    <w:rsid w:val="00951BDF"/>
    <w:rsid w:val="009E692A"/>
    <w:rsid w:val="009E7C2B"/>
    <w:rsid w:val="00A44A7D"/>
    <w:rsid w:val="00A44AD5"/>
    <w:rsid w:val="00A541D3"/>
    <w:rsid w:val="00AA3936"/>
    <w:rsid w:val="00AA7077"/>
    <w:rsid w:val="00AB175E"/>
    <w:rsid w:val="00AB1FD8"/>
    <w:rsid w:val="00AD5DC8"/>
    <w:rsid w:val="00B133AD"/>
    <w:rsid w:val="00B1645F"/>
    <w:rsid w:val="00B250FF"/>
    <w:rsid w:val="00B575E3"/>
    <w:rsid w:val="00C05B54"/>
    <w:rsid w:val="00C32E12"/>
    <w:rsid w:val="00C56B5F"/>
    <w:rsid w:val="00C705CC"/>
    <w:rsid w:val="00C9767D"/>
    <w:rsid w:val="00CE3A6B"/>
    <w:rsid w:val="00D37D2A"/>
    <w:rsid w:val="00D45A20"/>
    <w:rsid w:val="00D64F63"/>
    <w:rsid w:val="00E1138C"/>
    <w:rsid w:val="00E3764A"/>
    <w:rsid w:val="00E56849"/>
    <w:rsid w:val="00E916D6"/>
    <w:rsid w:val="00EF4BF4"/>
    <w:rsid w:val="00F0019D"/>
    <w:rsid w:val="00F01F39"/>
    <w:rsid w:val="00F5287D"/>
    <w:rsid w:val="00F7637F"/>
    <w:rsid w:val="00F96770"/>
    <w:rsid w:val="00FB6808"/>
    <w:rsid w:val="00FB6E88"/>
    <w:rsid w:val="00FD22E1"/>
    <w:rsid w:val="00FD47A4"/>
    <w:rsid w:val="00FD4B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FD916"/>
  <w15:docId w15:val="{F1DE4345-6C1F-4445-BC99-FB88D751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54"/>
    <w:rPr>
      <w:sz w:val="24"/>
      <w:lang w:eastAsia="en-US"/>
    </w:rPr>
  </w:style>
  <w:style w:type="paragraph" w:styleId="Overskrift1">
    <w:name w:val="heading 1"/>
    <w:basedOn w:val="Normal"/>
    <w:next w:val="Normal"/>
    <w:qFormat/>
    <w:rsid w:val="001765A4"/>
    <w:pPr>
      <w:keepNext/>
      <w:keepLines/>
      <w:tabs>
        <w:tab w:val="left" w:pos="851"/>
      </w:tabs>
      <w:spacing w:before="600" w:after="360"/>
      <w:outlineLvl w:val="0"/>
    </w:pPr>
    <w:rPr>
      <w:rFonts w:ascii="Gill Sans" w:hAnsi="Gill Sans"/>
      <w:b/>
      <w:sz w:val="32"/>
    </w:rPr>
  </w:style>
  <w:style w:type="paragraph" w:styleId="Overskrift2">
    <w:name w:val="heading 2"/>
    <w:basedOn w:val="Normal"/>
    <w:next w:val="Normal"/>
    <w:qFormat/>
    <w:rsid w:val="001765A4"/>
    <w:pPr>
      <w:keepNext/>
      <w:keepLines/>
      <w:tabs>
        <w:tab w:val="left" w:pos="851"/>
      </w:tabs>
      <w:spacing w:before="360" w:after="120"/>
      <w:outlineLvl w:val="1"/>
    </w:pPr>
    <w:rPr>
      <w:rFonts w:ascii="Gill Sans" w:hAnsi="Gill Sans"/>
      <w:b/>
      <w:sz w:val="28"/>
    </w:rPr>
  </w:style>
  <w:style w:type="paragraph" w:styleId="Overskrift3">
    <w:name w:val="heading 3"/>
    <w:basedOn w:val="Normal"/>
    <w:next w:val="Normal"/>
    <w:qFormat/>
    <w:rsid w:val="001765A4"/>
    <w:pPr>
      <w:keepNext/>
      <w:keepLines/>
      <w:tabs>
        <w:tab w:val="left" w:pos="851"/>
      </w:tabs>
      <w:spacing w:before="240"/>
      <w:outlineLvl w:val="2"/>
    </w:pPr>
    <w:rPr>
      <w:rFonts w:ascii="Gill Sans" w:hAnsi="Gill Sans"/>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1765A4"/>
    <w:pPr>
      <w:ind w:firstLine="170"/>
    </w:pPr>
  </w:style>
  <w:style w:type="paragraph" w:styleId="Bunntekst">
    <w:name w:val="footer"/>
    <w:basedOn w:val="Normal"/>
    <w:rsid w:val="001765A4"/>
  </w:style>
  <w:style w:type="paragraph" w:styleId="Topptekst">
    <w:name w:val="header"/>
    <w:basedOn w:val="Normal"/>
    <w:rsid w:val="001765A4"/>
    <w:pPr>
      <w:tabs>
        <w:tab w:val="center" w:pos="4819"/>
        <w:tab w:val="right" w:pos="9071"/>
      </w:tabs>
    </w:pPr>
  </w:style>
  <w:style w:type="paragraph" w:customStyle="1" w:styleId="mellomtittel">
    <w:name w:val="mellomtittel"/>
    <w:basedOn w:val="Normal"/>
    <w:next w:val="Normal"/>
    <w:rsid w:val="001765A4"/>
    <w:pPr>
      <w:keepNext/>
      <w:keepLines/>
      <w:spacing w:before="240"/>
    </w:pPr>
    <w:rPr>
      <w:b/>
    </w:rPr>
  </w:style>
  <w:style w:type="paragraph" w:customStyle="1" w:styleId="innrykk">
    <w:name w:val="innrykk"/>
    <w:basedOn w:val="Normal"/>
    <w:rsid w:val="001765A4"/>
    <w:pPr>
      <w:tabs>
        <w:tab w:val="left" w:pos="397"/>
      </w:tabs>
      <w:ind w:left="397" w:hanging="397"/>
    </w:pPr>
  </w:style>
  <w:style w:type="character" w:styleId="Hyperkobling">
    <w:name w:val="Hyperlink"/>
    <w:rsid w:val="001765A4"/>
    <w:rPr>
      <w:color w:val="0000FF"/>
      <w:u w:val="single"/>
    </w:rPr>
  </w:style>
  <w:style w:type="character" w:styleId="Fulgthyperkobling">
    <w:name w:val="FollowedHyperlink"/>
    <w:rsid w:val="00FD22E1"/>
    <w:rPr>
      <w:color w:val="800080"/>
      <w:u w:val="single"/>
    </w:rPr>
  </w:style>
  <w:style w:type="paragraph" w:styleId="NormalWeb">
    <w:name w:val="Normal (Web)"/>
    <w:basedOn w:val="Normal"/>
    <w:uiPriority w:val="99"/>
    <w:semiHidden/>
    <w:unhideWhenUsed/>
    <w:rsid w:val="00A541D3"/>
    <w:pPr>
      <w:spacing w:before="100" w:beforeAutospacing="1" w:after="100" w:afterAutospacing="1"/>
    </w:pPr>
    <w:rPr>
      <w:rFonts w:eastAsiaTheme="minorHAnsi"/>
      <w:szCs w:val="24"/>
      <w:lang w:eastAsia="nb-NO"/>
    </w:rPr>
  </w:style>
  <w:style w:type="paragraph" w:styleId="Listeavsnitt">
    <w:name w:val="List Paragraph"/>
    <w:basedOn w:val="Normal"/>
    <w:uiPriority w:val="34"/>
    <w:qFormat/>
    <w:rsid w:val="00A541D3"/>
    <w:pPr>
      <w:ind w:left="720"/>
      <w:contextualSpacing/>
    </w:pPr>
  </w:style>
  <w:style w:type="paragraph" w:styleId="Bobletekst">
    <w:name w:val="Balloon Text"/>
    <w:basedOn w:val="Normal"/>
    <w:link w:val="BobletekstTegn"/>
    <w:uiPriority w:val="99"/>
    <w:semiHidden/>
    <w:unhideWhenUsed/>
    <w:rsid w:val="006E5B2B"/>
    <w:rPr>
      <w:rFonts w:ascii="Tahoma" w:hAnsi="Tahoma" w:cs="Tahoma"/>
      <w:sz w:val="16"/>
      <w:szCs w:val="16"/>
    </w:rPr>
  </w:style>
  <w:style w:type="character" w:customStyle="1" w:styleId="BobletekstTegn">
    <w:name w:val="Bobletekst Tegn"/>
    <w:basedOn w:val="Standardskriftforavsnitt"/>
    <w:link w:val="Bobletekst"/>
    <w:uiPriority w:val="99"/>
    <w:semiHidden/>
    <w:rsid w:val="006E5B2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004395">
      <w:bodyDiv w:val="1"/>
      <w:marLeft w:val="0"/>
      <w:marRight w:val="0"/>
      <w:marTop w:val="0"/>
      <w:marBottom w:val="0"/>
      <w:divBdr>
        <w:top w:val="none" w:sz="0" w:space="0" w:color="auto"/>
        <w:left w:val="none" w:sz="0" w:space="0" w:color="auto"/>
        <w:bottom w:val="none" w:sz="0" w:space="0" w:color="auto"/>
        <w:right w:val="none" w:sz="0" w:space="0" w:color="auto"/>
      </w:divBdr>
    </w:div>
    <w:div w:id="11759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visjonsDato xmlns="fa2eed9d-919c-4d06-a54f-55c92520b2e9" xsi:nil="true"/>
    <Aktivitet xmlns="fa2eed9d-919c-4d06-a54f-55c92520b2e9">4</Aktivitet>
    <Dokumenttema xmlns="fa2eed9d-919c-4d06-a54f-55c92520b2e9">9</Dokumenttema>
    <Revisjon xmlns="fa2eed9d-919c-4d06-a54f-55c92520b2e9" xsi:nil="true"/>
    <_dlc_DocId xmlns="6f23d6cb-d2af-47c7-b386-79a4c8d8e6ee">531829-1-35</_dlc_DocId>
    <_dlc_DocIdUrl xmlns="6f23d6cb-d2af-47c7-b386-79a4c8d8e6ee">
      <Url>http://bikube3/Oppdrag/531829/01/_layouts/15/DocIdRedir.aspx?ID=531829-1-35</Url>
      <Description>531829-1-35</Description>
    </_dlc_DocIdUrl>
    <KopiTekst xmlns="fa2eed9d-919c-4d06-a54f-55c92520b2e9" xsi:nil="true"/>
    <FraTekst xmlns="fa2eed9d-919c-4d06-a54f-55c92520b2e9" xsi:nil="true"/>
    <Dokumenttype xmlns="fa2eed9d-919c-4d06-a54f-55c92520b2e9">Rapport</Dokumenttype>
    <TilTekst xmlns="fa2eed9d-919c-4d06-a54f-55c92520b2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3A8D335F3FCB8428E42D1B1828C5B12" ma:contentTypeVersion="9" ma:contentTypeDescription="Opprett et nytt dokument." ma:contentTypeScope="" ma:versionID="73cc1c7529073087833e5aae32f77d2e">
  <xsd:schema xmlns:xsd="http://www.w3.org/2001/XMLSchema" xmlns:xs="http://www.w3.org/2001/XMLSchema" xmlns:p="http://schemas.microsoft.com/office/2006/metadata/properties" xmlns:ns2="6f23d6cb-d2af-47c7-b386-79a4c8d8e6ee" xmlns:ns3="fa2eed9d-919c-4d06-a54f-55c92520b2e9" targetNamespace="http://schemas.microsoft.com/office/2006/metadata/properties" ma:root="true" ma:fieldsID="9b6c0df0f53b6082a8a6f262a39033a6" ns2:_="" ns3:_="">
    <xsd:import namespace="6f23d6cb-d2af-47c7-b386-79a4c8d8e6ee"/>
    <xsd:import namespace="fa2eed9d-919c-4d06-a54f-55c92520b2e9"/>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3d6cb-d2af-47c7-b386-79a4c8d8e6ee"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2eed9d-919c-4d06-a54f-55c92520b2e9"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093BC4CA-5D2E-4F9B-8EA2-BB2BF2A6FEC3}" ma:internalName="Aktivitet" ma:showField="Title" ma:web="fa2eed9d-919c-4d06-a54f-55c92520b2e9">
      <xsd:simpleType>
        <xsd:restriction base="dms:Lookup"/>
      </xsd:simpleType>
    </xsd:element>
    <xsd:element name="Dokumenttema" ma:index="13" nillable="true" ma:displayName="Dokumenttema" ma:list="{FFBDFCC8-4333-446C-BAB0-4CCEC628CC2D}" ma:internalName="Dokumenttema" ma:showField="Title" ma:web="fa2eed9d-919c-4d06-a54f-55c92520b2e9">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element name="SharedWithUsers" ma:index="1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C944A-0C08-42CC-9B84-36F38AC99B62}">
  <ds:schemaRefs>
    <ds:schemaRef ds:uri="http://schemas.microsoft.com/sharepoint/v3/contenttype/forms"/>
  </ds:schemaRefs>
</ds:datastoreItem>
</file>

<file path=customXml/itemProps2.xml><?xml version="1.0" encoding="utf-8"?>
<ds:datastoreItem xmlns:ds="http://schemas.openxmlformats.org/officeDocument/2006/customXml" ds:itemID="{633E13C0-FF02-4FC6-B6D9-E446C426C5E0}">
  <ds:schemaRefs>
    <ds:schemaRef ds:uri="http://schemas.microsoft.com/office/2006/metadata/longProperties"/>
  </ds:schemaRefs>
</ds:datastoreItem>
</file>

<file path=customXml/itemProps3.xml><?xml version="1.0" encoding="utf-8"?>
<ds:datastoreItem xmlns:ds="http://schemas.openxmlformats.org/officeDocument/2006/customXml" ds:itemID="{DF168AE7-5746-428B-A8E4-B7A6E92D28D2}">
  <ds:schemaRefs>
    <ds:schemaRef ds:uri="http://schemas.microsoft.com/office/2006/metadata/properties"/>
    <ds:schemaRef ds:uri="http://schemas.microsoft.com/office/infopath/2007/PartnerControls"/>
    <ds:schemaRef ds:uri="fa2eed9d-919c-4d06-a54f-55c92520b2e9"/>
    <ds:schemaRef ds:uri="6f23d6cb-d2af-47c7-b386-79a4c8d8e6ee"/>
  </ds:schemaRefs>
</ds:datastoreItem>
</file>

<file path=customXml/itemProps4.xml><?xml version="1.0" encoding="utf-8"?>
<ds:datastoreItem xmlns:ds="http://schemas.openxmlformats.org/officeDocument/2006/customXml" ds:itemID="{A7D34B4C-4C6D-4CD3-B00C-11564407E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3d6cb-d2af-47c7-b386-79a4c8d8e6ee"/>
    <ds:schemaRef ds:uri="fa2eed9d-919c-4d06-a54f-55c92520b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F8085C-EE98-4AC3-BA4D-B3E68994C2E5}">
  <ds:schemaRefs>
    <ds:schemaRef ds:uri="http://schemas.microsoft.com/sharepoint/events"/>
  </ds:schemaRefs>
</ds:datastoreItem>
</file>

<file path=customXml/itemProps6.xml><?xml version="1.0" encoding="utf-8"?>
<ds:datastoreItem xmlns:ds="http://schemas.openxmlformats.org/officeDocument/2006/customXml" ds:itemID="{F85E58E0-76AF-4E9D-AD0D-AEC187B1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3740</Characters>
  <Application>Microsoft Office Word</Application>
  <DocSecurity>0</DocSecurity>
  <Lines>31</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H</vt:lpstr>
    </vt:vector>
  </TitlesOfParts>
  <Company>NFR</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Maria Riber</cp:lastModifiedBy>
  <cp:revision>2</cp:revision>
  <cp:lastPrinted>2013-05-29T07:42:00Z</cp:lastPrinted>
  <dcterms:created xsi:type="dcterms:W3CDTF">2021-03-18T10:44:00Z</dcterms:created>
  <dcterms:modified xsi:type="dcterms:W3CDTF">2021-03-18T10:44:00Z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Oppdragsdokument</vt:lpwstr>
  </property>
  <property fmtid="{D5CDD505-2E9C-101B-9397-08002B2CF9AE}" pid="3" name="display_urn:schemas-microsoft-com:office:office#Editor">
    <vt:lpwstr>Mari Lyseid Authen</vt:lpwstr>
  </property>
  <property fmtid="{D5CDD505-2E9C-101B-9397-08002B2CF9AE}" pid="4" name="display_urn:schemas-microsoft-com:office:office#Author">
    <vt:lpwstr>Mari Lyseid Authen</vt:lpwstr>
  </property>
  <property fmtid="{D5CDD505-2E9C-101B-9397-08002B2CF9AE}" pid="5" name="_dlc_DocIdItemGuid">
    <vt:lpwstr>f2731321-cbe2-4632-bcda-89eb7d6e71cf</vt:lpwstr>
  </property>
  <property fmtid="{D5CDD505-2E9C-101B-9397-08002B2CF9AE}" pid="6" name="ContentTypeId">
    <vt:lpwstr>0x01010013A8D335F3FCB8428E42D1B1828C5B12</vt:lpwstr>
  </property>
  <property fmtid="{D5CDD505-2E9C-101B-9397-08002B2CF9AE}" pid="7" name="HasBeenSaved">
    <vt:lpwstr>1</vt:lpwstr>
  </property>
</Properties>
</file>